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01C56" w14:textId="77777777" w:rsidR="00AD21AB" w:rsidRDefault="00AD21AB" w:rsidP="00CA6EBB"/>
    <w:p w14:paraId="43ABE51C" w14:textId="77777777" w:rsidR="00AD21AB" w:rsidRDefault="00AD21AB" w:rsidP="00CA6EBB"/>
    <w:p w14:paraId="34814328" w14:textId="77777777" w:rsidR="00AD21AB" w:rsidRDefault="00AD21AB" w:rsidP="00CA6EBB"/>
    <w:p w14:paraId="5DFA2328" w14:textId="77777777" w:rsidR="00AD21AB" w:rsidRDefault="00AD21AB" w:rsidP="00CA6EBB"/>
    <w:p w14:paraId="60239643" w14:textId="77777777" w:rsidR="00AD21AB" w:rsidRDefault="00AD21AB" w:rsidP="00CA6EBB"/>
    <w:p w14:paraId="50487549" w14:textId="77777777" w:rsidR="00AD21AB" w:rsidRDefault="00AD21AB" w:rsidP="00CA6EBB"/>
    <w:p w14:paraId="06C84F69" w14:textId="77777777" w:rsidR="00AD21AB" w:rsidRDefault="00AD21AB" w:rsidP="00CA6EBB">
      <w:r>
        <w:rPr>
          <w:noProof/>
          <w:lang w:eastAsia="is-IS"/>
        </w:rPr>
        <w:drawing>
          <wp:anchor distT="0" distB="0" distL="114300" distR="114300" simplePos="0" relativeHeight="251658240" behindDoc="1" locked="0" layoutInCell="1" allowOverlap="1" wp14:anchorId="39B75051" wp14:editId="48910DF0">
            <wp:simplePos x="0" y="0"/>
            <wp:positionH relativeFrom="column">
              <wp:posOffset>1524828</wp:posOffset>
            </wp:positionH>
            <wp:positionV relativeFrom="paragraph">
              <wp:posOffset>264795</wp:posOffset>
            </wp:positionV>
            <wp:extent cx="2402205" cy="1664335"/>
            <wp:effectExtent l="0" t="0" r="0" b="0"/>
            <wp:wrapTight wrapText="bothSides">
              <wp:wrapPolygon edited="0">
                <wp:start x="0" y="0"/>
                <wp:lineTo x="0" y="21262"/>
                <wp:lineTo x="21412" y="21262"/>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1664335"/>
                    </a:xfrm>
                    <a:prstGeom prst="rect">
                      <a:avLst/>
                    </a:prstGeom>
                    <a:noFill/>
                  </pic:spPr>
                </pic:pic>
              </a:graphicData>
            </a:graphic>
            <wp14:sizeRelH relativeFrom="page">
              <wp14:pctWidth>0</wp14:pctWidth>
            </wp14:sizeRelH>
            <wp14:sizeRelV relativeFrom="page">
              <wp14:pctHeight>0</wp14:pctHeight>
            </wp14:sizeRelV>
          </wp:anchor>
        </w:drawing>
      </w:r>
    </w:p>
    <w:p w14:paraId="4D9B131C" w14:textId="77777777" w:rsidR="00AD21AB" w:rsidRDefault="00AD21AB" w:rsidP="00CA6EBB"/>
    <w:p w14:paraId="5138FA34" w14:textId="77777777" w:rsidR="00AD21AB" w:rsidRDefault="00AD21AB" w:rsidP="00CA6EBB"/>
    <w:p w14:paraId="11E37F59" w14:textId="77777777" w:rsidR="00AD21AB" w:rsidRDefault="00AD21AB" w:rsidP="00CA6EBB"/>
    <w:p w14:paraId="5F9946BB" w14:textId="77777777" w:rsidR="00AD21AB" w:rsidRDefault="00AD21AB" w:rsidP="00CA6EBB"/>
    <w:p w14:paraId="163B6621" w14:textId="77777777" w:rsidR="00AD21AB" w:rsidRDefault="00AD21AB" w:rsidP="00CA6EBB"/>
    <w:p w14:paraId="7FC9AC91" w14:textId="77777777" w:rsidR="00AD21AB" w:rsidRDefault="00AD21AB" w:rsidP="00CA6EBB"/>
    <w:p w14:paraId="76EE39CC" w14:textId="77777777" w:rsidR="00AD21AB" w:rsidRDefault="00AD21AB" w:rsidP="00CA6EBB"/>
    <w:p w14:paraId="2C2C4285" w14:textId="201C80A9" w:rsidR="00AD21AB" w:rsidRDefault="00566C48" w:rsidP="00AD21AB">
      <w:pPr>
        <w:jc w:val="center"/>
        <w:rPr>
          <w:b/>
          <w:sz w:val="52"/>
          <w:szCs w:val="52"/>
        </w:rPr>
      </w:pPr>
      <w:r>
        <w:rPr>
          <w:b/>
          <w:sz w:val="52"/>
          <w:szCs w:val="52"/>
        </w:rPr>
        <w:t>Aðalfundur 202</w:t>
      </w:r>
      <w:r w:rsidR="00A079E1">
        <w:rPr>
          <w:b/>
          <w:sz w:val="52"/>
          <w:szCs w:val="52"/>
        </w:rPr>
        <w:t>5</w:t>
      </w:r>
    </w:p>
    <w:p w14:paraId="3900A216" w14:textId="77777777" w:rsidR="00AD21AB" w:rsidRPr="00AD21AB" w:rsidRDefault="00AD21AB" w:rsidP="00AD21AB">
      <w:pPr>
        <w:jc w:val="center"/>
        <w:rPr>
          <w:b/>
          <w:sz w:val="52"/>
          <w:szCs w:val="52"/>
        </w:rPr>
      </w:pPr>
    </w:p>
    <w:p w14:paraId="6857018D" w14:textId="77777777" w:rsidR="00AD21AB" w:rsidRPr="00AD21AB" w:rsidRDefault="00AD21AB" w:rsidP="00AD21AB">
      <w:pPr>
        <w:jc w:val="center"/>
        <w:rPr>
          <w:b/>
          <w:sz w:val="52"/>
          <w:szCs w:val="52"/>
        </w:rPr>
      </w:pPr>
      <w:r w:rsidRPr="00AD21AB">
        <w:rPr>
          <w:b/>
          <w:sz w:val="52"/>
          <w:szCs w:val="52"/>
        </w:rPr>
        <w:t>Aðalfundargerð</w:t>
      </w:r>
    </w:p>
    <w:p w14:paraId="6CE37D13" w14:textId="77777777" w:rsidR="00AD21AB" w:rsidRDefault="00AD21AB" w:rsidP="00CA6EBB"/>
    <w:p w14:paraId="6E422F98" w14:textId="77777777" w:rsidR="00AD21AB" w:rsidRDefault="00AD21AB" w:rsidP="00CA6EBB"/>
    <w:p w14:paraId="7C28D76C" w14:textId="77777777" w:rsidR="00AD21AB" w:rsidRDefault="00AD21AB" w:rsidP="00CA6EBB"/>
    <w:p w14:paraId="45DD3827" w14:textId="77777777" w:rsidR="00AD21AB" w:rsidRDefault="00AD21AB" w:rsidP="00CA6EBB"/>
    <w:p w14:paraId="52C01BFD" w14:textId="77777777" w:rsidR="00AD21AB" w:rsidRDefault="00AD21AB" w:rsidP="00CA6EBB"/>
    <w:p w14:paraId="2EFEA15D" w14:textId="77777777" w:rsidR="00AD21AB" w:rsidRDefault="00AD21AB" w:rsidP="00CA6EBB"/>
    <w:p w14:paraId="79812833" w14:textId="77777777" w:rsidR="00AD21AB" w:rsidRDefault="00AD21AB" w:rsidP="00CA6EBB"/>
    <w:p w14:paraId="6AF02E4D" w14:textId="77777777" w:rsidR="00AD21AB" w:rsidRDefault="00AD21AB" w:rsidP="00CA6EBB"/>
    <w:p w14:paraId="1B2D30E4" w14:textId="77777777" w:rsidR="00AD21AB" w:rsidRDefault="00AD21AB" w:rsidP="00CA6EBB"/>
    <w:p w14:paraId="2FB96A7A" w14:textId="77777777" w:rsidR="00AD21AB" w:rsidRDefault="00AD21AB" w:rsidP="00CA6EBB"/>
    <w:p w14:paraId="7736A761" w14:textId="77777777" w:rsidR="00AD21AB" w:rsidRDefault="00AD21AB" w:rsidP="00CA6EBB"/>
    <w:p w14:paraId="06C02502" w14:textId="77777777" w:rsidR="00AD21AB" w:rsidRDefault="00AD21AB" w:rsidP="00CA6EBB"/>
    <w:p w14:paraId="14587F71" w14:textId="5618A392" w:rsidR="00CA6EBB" w:rsidRPr="00A346CC" w:rsidRDefault="00CA6EBB" w:rsidP="00A346CC">
      <w:pPr>
        <w:jc w:val="center"/>
        <w:rPr>
          <w:b/>
          <w:sz w:val="28"/>
          <w:szCs w:val="28"/>
        </w:rPr>
      </w:pPr>
      <w:r w:rsidRPr="00A346CC">
        <w:rPr>
          <w:b/>
          <w:sz w:val="28"/>
          <w:szCs w:val="28"/>
        </w:rPr>
        <w:t>Aðalfundur</w:t>
      </w:r>
      <w:r w:rsidR="00566C48">
        <w:rPr>
          <w:b/>
          <w:sz w:val="28"/>
          <w:szCs w:val="28"/>
        </w:rPr>
        <w:t xml:space="preserve"> Búnaðarsamtaka Vesturlands 202</w:t>
      </w:r>
      <w:r w:rsidR="00C039D7">
        <w:rPr>
          <w:b/>
          <w:sz w:val="28"/>
          <w:szCs w:val="28"/>
        </w:rPr>
        <w:t>5</w:t>
      </w:r>
    </w:p>
    <w:p w14:paraId="221DD0FE" w14:textId="7A2ECC08" w:rsidR="00CA6EBB" w:rsidRPr="00A346CC" w:rsidRDefault="00667DA3" w:rsidP="00A346CC">
      <w:pPr>
        <w:jc w:val="center"/>
        <w:rPr>
          <w:b/>
          <w:sz w:val="28"/>
          <w:szCs w:val="28"/>
        </w:rPr>
      </w:pPr>
      <w:r>
        <w:rPr>
          <w:b/>
          <w:sz w:val="28"/>
          <w:szCs w:val="28"/>
        </w:rPr>
        <w:t xml:space="preserve">Hvanneyri </w:t>
      </w:r>
      <w:r w:rsidR="00C039D7">
        <w:rPr>
          <w:b/>
          <w:sz w:val="28"/>
          <w:szCs w:val="28"/>
        </w:rPr>
        <w:t>3</w:t>
      </w:r>
      <w:r w:rsidR="00EF197F">
        <w:rPr>
          <w:b/>
          <w:sz w:val="28"/>
          <w:szCs w:val="28"/>
        </w:rPr>
        <w:t xml:space="preserve">. </w:t>
      </w:r>
      <w:r w:rsidR="00C039D7">
        <w:rPr>
          <w:b/>
          <w:sz w:val="28"/>
          <w:szCs w:val="28"/>
        </w:rPr>
        <w:t>apríl</w:t>
      </w:r>
      <w:r w:rsidR="00566C48">
        <w:rPr>
          <w:b/>
          <w:sz w:val="28"/>
          <w:szCs w:val="28"/>
        </w:rPr>
        <w:t xml:space="preserve"> 202</w:t>
      </w:r>
      <w:r w:rsidR="00C039D7">
        <w:rPr>
          <w:b/>
          <w:sz w:val="28"/>
          <w:szCs w:val="28"/>
        </w:rPr>
        <w:t>5</w:t>
      </w:r>
    </w:p>
    <w:p w14:paraId="6CE769ED" w14:textId="77777777" w:rsidR="00CA6EBB" w:rsidRPr="00A346CC" w:rsidRDefault="00CA6EBB" w:rsidP="00A346CC">
      <w:pPr>
        <w:jc w:val="center"/>
        <w:rPr>
          <w:b/>
          <w:sz w:val="28"/>
          <w:szCs w:val="28"/>
        </w:rPr>
      </w:pPr>
      <w:r w:rsidRPr="00A346CC">
        <w:rPr>
          <w:b/>
          <w:sz w:val="28"/>
          <w:szCs w:val="28"/>
        </w:rPr>
        <w:t>Dagskrá</w:t>
      </w:r>
    </w:p>
    <w:p w14:paraId="04D79825" w14:textId="77777777" w:rsidR="00CA6EBB" w:rsidRDefault="00C7260F" w:rsidP="00CA6EBB">
      <w:r>
        <w:t>Kl. 13</w:t>
      </w:r>
      <w:r w:rsidR="00CA6EBB">
        <w:t>.00</w:t>
      </w:r>
    </w:p>
    <w:p w14:paraId="5DF47E69" w14:textId="77777777" w:rsidR="00CA6EBB" w:rsidRDefault="00CA6EBB" w:rsidP="00CA6EBB">
      <w:r>
        <w:t>1.</w:t>
      </w:r>
      <w:r>
        <w:tab/>
        <w:t>Fu</w:t>
      </w:r>
      <w:r w:rsidR="00A346CC">
        <w:t>ndur settur, skipan starfsmanna</w:t>
      </w:r>
    </w:p>
    <w:p w14:paraId="251161E9" w14:textId="57F4D775" w:rsidR="00EF197F" w:rsidRDefault="00CA6EBB" w:rsidP="00CA6EBB">
      <w:r>
        <w:t>2.</w:t>
      </w:r>
      <w:r>
        <w:tab/>
        <w:t>Skýrsla for</w:t>
      </w:r>
      <w:r w:rsidR="00EF197F">
        <w:t>manns Guðmundar Davíðssonar</w:t>
      </w:r>
    </w:p>
    <w:p w14:paraId="7A67C773" w14:textId="32FDA6C3" w:rsidR="00CA6EBB" w:rsidRDefault="00C039D7" w:rsidP="00CA6EBB">
      <w:r>
        <w:t>3</w:t>
      </w:r>
      <w:r w:rsidR="00A346CC">
        <w:t>.</w:t>
      </w:r>
      <w:r w:rsidR="00A346CC">
        <w:tab/>
        <w:t>Afgreiðsla kjörbréfanefndar</w:t>
      </w:r>
      <w:r w:rsidR="00EF197F">
        <w:t>.</w:t>
      </w:r>
    </w:p>
    <w:p w14:paraId="7A5B7A77" w14:textId="5D77D467" w:rsidR="00CA6EBB" w:rsidRDefault="00C039D7" w:rsidP="00CA6EBB">
      <w:r>
        <w:t>4</w:t>
      </w:r>
      <w:r w:rsidR="00566C48">
        <w:t>.</w:t>
      </w:r>
      <w:r w:rsidR="00566C48">
        <w:tab/>
        <w:t xml:space="preserve">Ársreikningur lagður fram. </w:t>
      </w:r>
    </w:p>
    <w:p w14:paraId="2D1A76AB" w14:textId="59EAD8AE" w:rsidR="00C039D7" w:rsidRPr="00872447" w:rsidRDefault="00C039D7" w:rsidP="00CA6EBB">
      <w:r>
        <w:t>5.</w:t>
      </w:r>
      <w:r>
        <w:tab/>
        <w:t>Erindi gesta – Trausti Hjálmarsson, formaður BÍ</w:t>
      </w:r>
    </w:p>
    <w:p w14:paraId="22761274" w14:textId="7087C8BC" w:rsidR="00CA6EBB" w:rsidRDefault="00EF197F" w:rsidP="00CA6EBB">
      <w:r>
        <w:t>6</w:t>
      </w:r>
      <w:r w:rsidR="00CA6EBB">
        <w:t>.</w:t>
      </w:r>
      <w:r w:rsidR="00CA6EBB">
        <w:tab/>
        <w:t>Umræður um</w:t>
      </w:r>
      <w:r w:rsidR="00A346CC">
        <w:t xml:space="preserve"> skýrslu stjórnar og  reikninga</w:t>
      </w:r>
    </w:p>
    <w:p w14:paraId="26AEC349" w14:textId="30A95C94" w:rsidR="00CA6EBB" w:rsidRDefault="00EF197F" w:rsidP="00CA6EBB">
      <w:r>
        <w:t>7</w:t>
      </w:r>
      <w:r w:rsidR="00A346CC">
        <w:t>.</w:t>
      </w:r>
      <w:r w:rsidR="00A346CC">
        <w:tab/>
        <w:t>Afgreiðsla reikninga</w:t>
      </w:r>
    </w:p>
    <w:p w14:paraId="19868484" w14:textId="08AE306B" w:rsidR="00CA6EBB" w:rsidRDefault="00EF197F" w:rsidP="00CA6EBB">
      <w:r>
        <w:t>8</w:t>
      </w:r>
      <w:r w:rsidR="00872447">
        <w:t>.</w:t>
      </w:r>
      <w:r w:rsidR="00A346CC">
        <w:tab/>
        <w:t>Tillögur lagðar fram</w:t>
      </w:r>
    </w:p>
    <w:p w14:paraId="64337EC3" w14:textId="5431BC43" w:rsidR="00C039D7" w:rsidRDefault="00C039D7" w:rsidP="00CA6EBB">
      <w:r>
        <w:tab/>
      </w:r>
      <w:r>
        <w:tab/>
        <w:t>Kaffihlé</w:t>
      </w:r>
    </w:p>
    <w:p w14:paraId="589669E2" w14:textId="68F84CCB" w:rsidR="00872447" w:rsidRPr="00126048" w:rsidRDefault="00EF197F" w:rsidP="00CA6EBB">
      <w:r>
        <w:t>9</w:t>
      </w:r>
      <w:r w:rsidR="00A346CC">
        <w:t>.</w:t>
      </w:r>
      <w:r w:rsidR="00A346CC">
        <w:tab/>
        <w:t>Afgreiðsla mála</w:t>
      </w:r>
    </w:p>
    <w:p w14:paraId="1D68EA35" w14:textId="58D0DD56" w:rsidR="00CA6EBB" w:rsidRDefault="00EF197F" w:rsidP="00CA6EBB">
      <w:r>
        <w:t>10</w:t>
      </w:r>
      <w:r w:rsidR="00CA6EBB">
        <w:t>.</w:t>
      </w:r>
      <w:r w:rsidR="00CA6EBB">
        <w:tab/>
        <w:t>K</w:t>
      </w:r>
      <w:r w:rsidR="00014530">
        <w:t>osningar</w:t>
      </w:r>
    </w:p>
    <w:p w14:paraId="2D22471F" w14:textId="67D8281D" w:rsidR="00CA6EBB" w:rsidRDefault="00EF197F" w:rsidP="00CA6EBB">
      <w:r>
        <w:t>11</w:t>
      </w:r>
      <w:r w:rsidR="00A346CC">
        <w:t>.</w:t>
      </w:r>
      <w:r w:rsidR="00A346CC">
        <w:tab/>
        <w:t>Önnur mál</w:t>
      </w:r>
    </w:p>
    <w:p w14:paraId="170F3B91" w14:textId="120447F8" w:rsidR="00CA6EBB" w:rsidRDefault="00EF197F" w:rsidP="00CA6EBB">
      <w:r>
        <w:t>12</w:t>
      </w:r>
      <w:r w:rsidR="00A346CC">
        <w:t>.</w:t>
      </w:r>
      <w:r w:rsidR="00A346CC">
        <w:tab/>
        <w:t>Fundarslit</w:t>
      </w:r>
    </w:p>
    <w:p w14:paraId="3E6CF235" w14:textId="77777777" w:rsidR="00CA6EBB" w:rsidRDefault="00CA6EBB" w:rsidP="00CA6EBB"/>
    <w:p w14:paraId="7494AE7F" w14:textId="77777777" w:rsidR="00CA6EBB" w:rsidRDefault="00CA6EBB" w:rsidP="00CA6EBB"/>
    <w:p w14:paraId="06F736C6" w14:textId="77777777" w:rsidR="00CA6EBB" w:rsidRDefault="00CA6EBB" w:rsidP="00CA6EBB"/>
    <w:p w14:paraId="061DE03C" w14:textId="77777777" w:rsidR="00C039D7" w:rsidRDefault="00C039D7" w:rsidP="00CA6EBB"/>
    <w:p w14:paraId="261EFB96" w14:textId="77777777" w:rsidR="00C039D7" w:rsidRDefault="00C039D7" w:rsidP="00CA6EBB"/>
    <w:p w14:paraId="457F82C7" w14:textId="77777777" w:rsidR="00C039D7" w:rsidRDefault="00C039D7" w:rsidP="00CA6EBB"/>
    <w:p w14:paraId="54FD0E7D" w14:textId="77777777" w:rsidR="00CA6EBB" w:rsidRDefault="00CA6EBB" w:rsidP="00CA6EBB"/>
    <w:p w14:paraId="0B21B2F8" w14:textId="77777777" w:rsidR="00CA6EBB" w:rsidRDefault="00CA6EBB" w:rsidP="00CA6EBB"/>
    <w:p w14:paraId="26DB9A9A" w14:textId="77777777" w:rsidR="00CA6EBB" w:rsidRDefault="00CA6EBB" w:rsidP="00CA6EBB"/>
    <w:p w14:paraId="51C6DCDD" w14:textId="77777777" w:rsidR="00126048" w:rsidRDefault="00126048" w:rsidP="00CA6EBB"/>
    <w:p w14:paraId="5513D8BC" w14:textId="77777777" w:rsidR="00126048" w:rsidRDefault="00126048" w:rsidP="00CA6EBB"/>
    <w:p w14:paraId="756E84F4" w14:textId="77777777" w:rsidR="00126048" w:rsidRDefault="00126048" w:rsidP="00CA6EBB"/>
    <w:p w14:paraId="2BEF6A9F" w14:textId="77777777" w:rsidR="00872447" w:rsidRDefault="00872447" w:rsidP="00CA6EBB"/>
    <w:p w14:paraId="1ADA117B" w14:textId="77777777" w:rsidR="00014530" w:rsidRPr="00014530" w:rsidRDefault="00CA6EBB" w:rsidP="00014530">
      <w:pPr>
        <w:pStyle w:val="ListParagraph"/>
        <w:numPr>
          <w:ilvl w:val="0"/>
          <w:numId w:val="6"/>
        </w:numPr>
        <w:rPr>
          <w:b/>
        </w:rPr>
      </w:pPr>
      <w:r w:rsidRPr="00014530">
        <w:rPr>
          <w:b/>
        </w:rPr>
        <w:lastRenderedPageBreak/>
        <w:t>Fundarsetning</w:t>
      </w:r>
    </w:p>
    <w:p w14:paraId="3ADD6C9B" w14:textId="2087854B" w:rsidR="00CA6EBB" w:rsidRPr="004533C3" w:rsidRDefault="00C039D7" w:rsidP="00014530">
      <w:pPr>
        <w:rPr>
          <w:b/>
        </w:rPr>
      </w:pPr>
      <w:r>
        <w:t>Fimmtudaginn</w:t>
      </w:r>
      <w:r w:rsidR="0017673B">
        <w:t xml:space="preserve"> </w:t>
      </w:r>
      <w:r>
        <w:t>3</w:t>
      </w:r>
      <w:r w:rsidR="00A45C7F" w:rsidRPr="004533C3">
        <w:t>.</w:t>
      </w:r>
      <w:r w:rsidR="00EF197F">
        <w:t xml:space="preserve"> </w:t>
      </w:r>
      <w:r>
        <w:t>apríl</w:t>
      </w:r>
      <w:r w:rsidR="0017673B">
        <w:t xml:space="preserve"> 202</w:t>
      </w:r>
      <w:r>
        <w:t>5</w:t>
      </w:r>
      <w:r w:rsidR="00CA6EBB" w:rsidRPr="004533C3">
        <w:t xml:space="preserve"> var aðalfundur Búnaðarsamt</w:t>
      </w:r>
      <w:r w:rsidR="00056F38" w:rsidRPr="004533C3">
        <w:t>aka Vesturlands (BV)</w:t>
      </w:r>
      <w:r w:rsidR="00CE5BAD">
        <w:t xml:space="preserve"> haldinn  í húsnæði LbhÍ á Hvanneyri.</w:t>
      </w:r>
    </w:p>
    <w:p w14:paraId="17B88819" w14:textId="7C14F919" w:rsidR="007748ED" w:rsidRDefault="00CA6EBB" w:rsidP="00EA4AFA">
      <w:pPr>
        <w:jc w:val="both"/>
      </w:pPr>
      <w:r w:rsidRPr="009A5807">
        <w:t>Fundinn setti formaður Búnaðarsamtaka Vestur</w:t>
      </w:r>
      <w:r w:rsidR="00EF197F" w:rsidRPr="009A5807">
        <w:t>lands, Guðmundur Davíðsson</w:t>
      </w:r>
      <w:r w:rsidR="00014530" w:rsidRPr="009A5807">
        <w:t xml:space="preserve"> og bauð hann</w:t>
      </w:r>
      <w:r w:rsidRPr="009A5807">
        <w:t xml:space="preserve"> gesti og fundarmenn </w:t>
      </w:r>
      <w:r w:rsidR="00EF197F" w:rsidRPr="009A5807">
        <w:t xml:space="preserve">velkomna. Guðmundur </w:t>
      </w:r>
      <w:r w:rsidRPr="009A5807">
        <w:t xml:space="preserve"> gerði að tillögu s</w:t>
      </w:r>
      <w:r w:rsidR="00EA4AFA" w:rsidRPr="009A5807">
        <w:t xml:space="preserve">inni </w:t>
      </w:r>
      <w:r w:rsidR="009A5807" w:rsidRPr="009A5807">
        <w:t>að Jón Gíslason</w:t>
      </w:r>
      <w:r w:rsidR="00EC3BBC" w:rsidRPr="009A5807">
        <w:t xml:space="preserve"> </w:t>
      </w:r>
      <w:r w:rsidR="006F0FD2" w:rsidRPr="009A5807">
        <w:t>yrði</w:t>
      </w:r>
      <w:r w:rsidRPr="009A5807">
        <w:t xml:space="preserve"> funda</w:t>
      </w:r>
      <w:r w:rsidR="006F0FD2" w:rsidRPr="009A5807">
        <w:t>rstjóri</w:t>
      </w:r>
      <w:r w:rsidR="00F06798" w:rsidRPr="009A5807">
        <w:t xml:space="preserve">  </w:t>
      </w:r>
      <w:r w:rsidR="002C02D5" w:rsidRPr="009A5807">
        <w:t>og lagði til að ritari</w:t>
      </w:r>
      <w:r w:rsidRPr="009A5807">
        <w:t xml:space="preserve"> fundar</w:t>
      </w:r>
      <w:r w:rsidR="00056F38" w:rsidRPr="009A5807">
        <w:t>ins væri</w:t>
      </w:r>
      <w:r w:rsidR="0017673B" w:rsidRPr="009A5807">
        <w:t xml:space="preserve"> </w:t>
      </w:r>
      <w:r w:rsidR="00760BCD" w:rsidRPr="009A5807">
        <w:t>Ingveldur Ingibergsdóttir</w:t>
      </w:r>
      <w:r w:rsidRPr="009A5807">
        <w:t>. Var sú tillaga samþykkt og bað formaður fundarstjóra að taka við stjó</w:t>
      </w:r>
      <w:r w:rsidR="00CE5BAD" w:rsidRPr="009A5807">
        <w:t xml:space="preserve">rn </w:t>
      </w:r>
      <w:r w:rsidRPr="009A5807">
        <w:t>fundarins. Fundarstjóri skipaði í kjörbréf</w:t>
      </w:r>
      <w:r w:rsidR="00EA4AFA" w:rsidRPr="009A5807">
        <w:t>anefnd</w:t>
      </w:r>
      <w:r w:rsidR="00E377CD" w:rsidRPr="009A5807">
        <w:t xml:space="preserve"> þá</w:t>
      </w:r>
      <w:r w:rsidR="0017673B" w:rsidRPr="009A5807">
        <w:t xml:space="preserve"> </w:t>
      </w:r>
      <w:r w:rsidR="009A5807" w:rsidRPr="009A5807">
        <w:t>Kristján Magnússon, Jón E. Einarsson</w:t>
      </w:r>
      <w:r w:rsidR="00760BCD" w:rsidRPr="009A5807">
        <w:t xml:space="preserve"> </w:t>
      </w:r>
      <w:r w:rsidR="0017673B" w:rsidRPr="009A5807">
        <w:t xml:space="preserve">og </w:t>
      </w:r>
      <w:r w:rsidR="00760BCD" w:rsidRPr="009A5807">
        <w:t>Guðmund Gunnarsson</w:t>
      </w:r>
      <w:r w:rsidR="00F06798" w:rsidRPr="009A5807">
        <w:t xml:space="preserve"> </w:t>
      </w:r>
      <w:r w:rsidR="00EA4AFA" w:rsidRPr="009A5807">
        <w:t>og</w:t>
      </w:r>
      <w:r w:rsidR="00EC3BBC" w:rsidRPr="009A5807">
        <w:t xml:space="preserve"> tóku þeir</w:t>
      </w:r>
      <w:r w:rsidRPr="009A5807">
        <w:t xml:space="preserve"> þegar til starfa.</w:t>
      </w:r>
    </w:p>
    <w:p w14:paraId="7D931BD1" w14:textId="230B0236" w:rsidR="00760BCD" w:rsidRPr="00E42AAC" w:rsidRDefault="00CA6EBB" w:rsidP="00760BCD">
      <w:pPr>
        <w:pStyle w:val="ListParagraph"/>
        <w:numPr>
          <w:ilvl w:val="0"/>
          <w:numId w:val="6"/>
        </w:numPr>
        <w:rPr>
          <w:b/>
        </w:rPr>
      </w:pPr>
      <w:r w:rsidRPr="007748ED">
        <w:rPr>
          <w:b/>
        </w:rPr>
        <w:t>Skýrsla formanns  Búnaðarsam</w:t>
      </w:r>
      <w:r w:rsidR="0022090B">
        <w:rPr>
          <w:b/>
        </w:rPr>
        <w:t xml:space="preserve">taka </w:t>
      </w:r>
      <w:r w:rsidR="0017673B">
        <w:rPr>
          <w:b/>
        </w:rPr>
        <w:t>Vesturlands fyrir árið 202</w:t>
      </w:r>
      <w:r w:rsidR="00E42AAC">
        <w:rPr>
          <w:b/>
        </w:rPr>
        <w:t>4</w:t>
      </w:r>
    </w:p>
    <w:p w14:paraId="03CF07DD" w14:textId="77777777" w:rsidR="00E42AAC" w:rsidRPr="00E42AAC" w:rsidRDefault="00E42AAC" w:rsidP="00E42AAC">
      <w:pPr>
        <w:rPr>
          <w:rFonts w:ascii="Calibri" w:hAnsi="Calibri" w:cs="Calibri"/>
        </w:rPr>
      </w:pPr>
      <w:r w:rsidRPr="00E42AAC">
        <w:rPr>
          <w:rFonts w:ascii="Calibri" w:hAnsi="Calibri" w:cs="Calibri"/>
        </w:rPr>
        <w:t>Fundarstjóri ágæta fundarfólk.</w:t>
      </w:r>
    </w:p>
    <w:p w14:paraId="386D4C94" w14:textId="77777777" w:rsidR="00E42AAC" w:rsidRPr="00E42AAC" w:rsidRDefault="00E42AAC" w:rsidP="00E42AAC">
      <w:pPr>
        <w:jc w:val="both"/>
        <w:rPr>
          <w:rFonts w:ascii="Calibri" w:hAnsi="Calibri" w:cs="Calibri"/>
        </w:rPr>
      </w:pPr>
      <w:r w:rsidRPr="00E42AAC">
        <w:rPr>
          <w:rFonts w:ascii="Calibri" w:hAnsi="Calibri" w:cs="Calibri"/>
        </w:rPr>
        <w:t>Tíminn líður hratt, komið að uppgjöri eina ferðina enn. Stjórn BV hélt 4 reglulega fundi á árinu auk samskipta gegnum tölvupóst og síma. Síðastliðið ár hefur  verið nokkuð hefðbundið hjá samtökunum okkar, reksturinn í jafnvægi og náðist að skila ársuppgjörinu réttu megin við núllið en það er ekki markmið að reka samtökin með hagnaði enda er fyrst og fremst um þjónustu við bændur að ræða.</w:t>
      </w:r>
    </w:p>
    <w:p w14:paraId="541F9272" w14:textId="77777777" w:rsidR="00E42AAC" w:rsidRPr="00E42AAC" w:rsidRDefault="00E42AAC" w:rsidP="00E42AAC">
      <w:pPr>
        <w:jc w:val="both"/>
        <w:rPr>
          <w:rFonts w:ascii="Calibri" w:hAnsi="Calibri" w:cs="Calibri"/>
        </w:rPr>
      </w:pPr>
      <w:r w:rsidRPr="00E42AAC">
        <w:rPr>
          <w:rFonts w:ascii="Calibri" w:hAnsi="Calibri" w:cs="Calibri"/>
        </w:rPr>
        <w:t>Uppistaðan í rekstrinum eru kúasæðingarnar sem fyrr, 2024 var fyrsta árið í nýju fyrirkomulagi þar sem rukkað er fast gjald eftir kúafjölda óháð notkun og er gjaldskráin sú sama um  land allt, þá fékkst einnig leiðrétting á jöfnun aksturskostnaðar milli svæða sem kemur sér vel fyrir BV þar sem vegalengdir eru miklar. Nú eftir áramótin var síðan byrjað að bjóða upp á kyngreint kúasæði og er þegar byrjað að sæða með því á okkar svæði. Um tilraun er að ræða og vonandi koma niðurstöður innan árs enda eftir töluverðu að slægjast fyrir ræktunarstarfið.</w:t>
      </w:r>
    </w:p>
    <w:p w14:paraId="5A420098" w14:textId="7860969F" w:rsidR="00E42AAC" w:rsidRPr="00E42AAC" w:rsidRDefault="00E42AAC" w:rsidP="00E42AAC">
      <w:pPr>
        <w:jc w:val="both"/>
        <w:rPr>
          <w:rFonts w:ascii="Calibri" w:hAnsi="Calibri" w:cs="Calibri"/>
        </w:rPr>
      </w:pPr>
      <w:r w:rsidRPr="00E42AAC">
        <w:rPr>
          <w:rFonts w:ascii="Calibri" w:hAnsi="Calibri" w:cs="Calibri"/>
        </w:rPr>
        <w:t xml:space="preserve"> Góð þá</w:t>
      </w:r>
      <w:r>
        <w:rPr>
          <w:rFonts w:ascii="Calibri" w:hAnsi="Calibri" w:cs="Calibri"/>
        </w:rPr>
        <w:t>t</w:t>
      </w:r>
      <w:r w:rsidRPr="00E42AAC">
        <w:rPr>
          <w:rFonts w:ascii="Calibri" w:hAnsi="Calibri" w:cs="Calibri"/>
        </w:rPr>
        <w:t>ttaka var í sauðfjársæðingunum síðastliðið haust og eins og fyrra ár megin áhersla á hrúta sem bera verndandi arfgerð gegn riðu, ánægjulegt að enn eru að finnast fleiri og óskyldir einstaklingar á nýjum svæðum sem bera þessa arfgerð sem á vafalaust eftir að auðvelda og flýta fyrir að fría allt landið við riðuvágestinum.</w:t>
      </w:r>
    </w:p>
    <w:p w14:paraId="311DB79D" w14:textId="1FD60B9B" w:rsidR="00E42AAC" w:rsidRPr="00E42AAC" w:rsidRDefault="00E42AAC" w:rsidP="00E42AAC">
      <w:pPr>
        <w:jc w:val="both"/>
        <w:rPr>
          <w:rFonts w:ascii="Calibri" w:hAnsi="Calibri" w:cs="Calibri"/>
        </w:rPr>
      </w:pPr>
      <w:r w:rsidRPr="00E42AAC">
        <w:rPr>
          <w:rFonts w:ascii="Calibri" w:hAnsi="Calibri" w:cs="Calibri"/>
        </w:rPr>
        <w:t>Rekstur klaufskurðarbássins gekk vel og var tekin ákvörðun síðastliðið haust að endurnýja básinn og er nýr kominn í Borgarnes, verður vonandi byrjað að nota hann fljótlega</w:t>
      </w:r>
      <w:r>
        <w:rPr>
          <w:rFonts w:ascii="Calibri" w:hAnsi="Calibri" w:cs="Calibri"/>
        </w:rPr>
        <w:t xml:space="preserve">, </w:t>
      </w:r>
      <w:r w:rsidRPr="00E42AAC">
        <w:rPr>
          <w:rFonts w:ascii="Calibri" w:hAnsi="Calibri" w:cs="Calibri"/>
        </w:rPr>
        <w:t>gamli básin</w:t>
      </w:r>
      <w:r>
        <w:rPr>
          <w:rFonts w:ascii="Calibri" w:hAnsi="Calibri" w:cs="Calibri"/>
        </w:rPr>
        <w:t>n</w:t>
      </w:r>
      <w:r w:rsidRPr="00E42AAC">
        <w:rPr>
          <w:rFonts w:ascii="Calibri" w:hAnsi="Calibri" w:cs="Calibri"/>
        </w:rPr>
        <w:t xml:space="preserve"> er til sölu. </w:t>
      </w:r>
    </w:p>
    <w:p w14:paraId="5C19C731" w14:textId="7187FA45" w:rsidR="00E42AAC" w:rsidRPr="00E42AAC" w:rsidRDefault="00E42AAC" w:rsidP="00E42AAC">
      <w:pPr>
        <w:jc w:val="both"/>
        <w:rPr>
          <w:rFonts w:ascii="Calibri" w:hAnsi="Calibri" w:cs="Calibri"/>
        </w:rPr>
      </w:pPr>
      <w:r w:rsidRPr="00E42AAC">
        <w:rPr>
          <w:rFonts w:ascii="Calibri" w:hAnsi="Calibri" w:cs="Calibri"/>
        </w:rPr>
        <w:t>Bókhaldsþjónusta BV var rekin með svipuðu sniði og undanfarin ár en það er dótturfélag BV, ástæða er að benda bændum á að þar er boðið upp á góða þjónustu á sanngjörnu verði .</w:t>
      </w:r>
    </w:p>
    <w:p w14:paraId="63FB95BD" w14:textId="77777777" w:rsidR="00E42AAC" w:rsidRPr="00E42AAC" w:rsidRDefault="00E42AAC" w:rsidP="00E42AAC">
      <w:pPr>
        <w:jc w:val="both"/>
        <w:rPr>
          <w:rFonts w:ascii="Calibri" w:hAnsi="Calibri" w:cs="Calibri"/>
        </w:rPr>
      </w:pPr>
      <w:r w:rsidRPr="00E42AAC">
        <w:rPr>
          <w:rFonts w:ascii="Calibri" w:hAnsi="Calibri" w:cs="Calibri"/>
        </w:rPr>
        <w:t>Á síðasta aðalfundi var rætt um að endurskoða samþykktir samtakanna, stjórnin leggur nú fyrir aðalfundinn tillögu um töluvert breyttar samþykktir BV sem vonandi flest ykkar hafið skoðað aðeins, helstu breytingarnar eru þær að í stað þess að hreppabúnaðarfélögin séu grunneiningar er lagt til að einstaklingar og eða lögaðilar séu með beina félagsaðild að BV.  Þetta er fyrst og fremst hugsað til þess að auðvelda og jafna aðstöðu þeirra sem vilja koma í félagið óháð því hvort virkt búnaðarfélag sé starfandi á viðkomandi svæði en því miður er staðan orðin sú að nokkur búnaðarfélög á svæði BV eru lítt eða ekki starfandi og getur núverandi fyrirkomulag hamlað aðkomu að BV þar sem slíkt ástand er. Ég ber þá von í brjósti að BV geti orðið áfram sem hingað til einskonar hlíf eða hattur fyrir landbúnað og starfsemi honum tengd og áhugi eflist fyrir samtakamætti innan svæðisins. Búnaðarsamtök Vesturlands hafa alla burði til þess ef vilji félagsmanna er fyrir hendi.</w:t>
      </w:r>
    </w:p>
    <w:p w14:paraId="45AC65ED" w14:textId="77777777" w:rsidR="00E42AAC" w:rsidRPr="00E42AAC" w:rsidRDefault="00E42AAC" w:rsidP="00E42AAC">
      <w:pPr>
        <w:jc w:val="both"/>
        <w:rPr>
          <w:rFonts w:ascii="Calibri" w:hAnsi="Calibri" w:cs="Calibri"/>
        </w:rPr>
      </w:pPr>
      <w:r w:rsidRPr="00E42AAC">
        <w:rPr>
          <w:rFonts w:ascii="Calibri" w:hAnsi="Calibri" w:cs="Calibri"/>
        </w:rPr>
        <w:t>Að lokum vil ég þakka samstarfið við stjórnarmenn, framkvæmdastjóra og annað starfsfólk BV, svo og skoðunarmönnum og endurskoðendum.</w:t>
      </w:r>
    </w:p>
    <w:p w14:paraId="7DE5A951" w14:textId="26F75840" w:rsidR="00CB4359" w:rsidRPr="00E42AAC" w:rsidRDefault="00E42AAC" w:rsidP="00FB17B3">
      <w:pPr>
        <w:rPr>
          <w:rFonts w:ascii="Calibri" w:hAnsi="Calibri" w:cs="Calibri"/>
        </w:rPr>
      </w:pPr>
      <w:r w:rsidRPr="00E42AAC">
        <w:rPr>
          <w:rFonts w:ascii="Calibri" w:hAnsi="Calibri" w:cs="Calibri"/>
        </w:rPr>
        <w:t>Guðmundur  Davíðsson</w:t>
      </w:r>
    </w:p>
    <w:p w14:paraId="1A307E02" w14:textId="0160AE3C" w:rsidR="00EF197F" w:rsidRPr="00EF197F" w:rsidRDefault="00EF197F" w:rsidP="00EF197F">
      <w:pPr>
        <w:pStyle w:val="ListParagraph"/>
        <w:numPr>
          <w:ilvl w:val="0"/>
          <w:numId w:val="6"/>
        </w:numPr>
        <w:rPr>
          <w:b/>
        </w:rPr>
      </w:pPr>
      <w:r>
        <w:rPr>
          <w:b/>
        </w:rPr>
        <w:lastRenderedPageBreak/>
        <w:t>Afgreiðsla kjörbréfanefndar</w:t>
      </w:r>
    </w:p>
    <w:p w14:paraId="0D119FD1" w14:textId="32EFA31A" w:rsidR="00004481" w:rsidRPr="00004481" w:rsidRDefault="002B2C09" w:rsidP="00004481">
      <w:r w:rsidRPr="00DE6043">
        <w:t>Guðmundur Gunnarsson</w:t>
      </w:r>
      <w:r w:rsidR="00004481">
        <w:t xml:space="preserve"> fór yfir kjörbréfin fyrir hönd Kjörb</w:t>
      </w:r>
      <w:r w:rsidR="009F22CD">
        <w:t>r</w:t>
      </w:r>
      <w:r w:rsidR="00004481">
        <w:t>éfanefndar</w:t>
      </w:r>
    </w:p>
    <w:p w14:paraId="782CBA03" w14:textId="2758F223" w:rsidR="00BF4E93" w:rsidRDefault="00CA6EBB" w:rsidP="00CA6EBB">
      <w:pPr>
        <w:rPr>
          <w:b/>
        </w:rPr>
      </w:pPr>
      <w:r w:rsidRPr="0005735E">
        <w:rPr>
          <w:b/>
        </w:rPr>
        <w:t>Frá Búnaðarfélagi Hvalfjarðar</w:t>
      </w:r>
      <w:r w:rsidR="001526AE" w:rsidRPr="0005735E">
        <w:rPr>
          <w:b/>
        </w:rPr>
        <w:t>:</w:t>
      </w:r>
      <w:r w:rsidR="00004481">
        <w:rPr>
          <w:b/>
        </w:rPr>
        <w:t xml:space="preserve"> </w:t>
      </w:r>
    </w:p>
    <w:p w14:paraId="1A4DF8D1" w14:textId="3628F9AC" w:rsidR="00DD61DB" w:rsidRPr="00DE6043" w:rsidRDefault="00DD61DB" w:rsidP="00CA6EBB">
      <w:r w:rsidRPr="00DE6043">
        <w:t>Magnús Már Haraldsson</w:t>
      </w:r>
    </w:p>
    <w:p w14:paraId="186947DE" w14:textId="4BA53AE1" w:rsidR="00DD61DB" w:rsidRPr="00DD61DB" w:rsidRDefault="00DE6043" w:rsidP="00CA6EBB">
      <w:r>
        <w:t>Lilja Guðrún Eyþórsdóttir</w:t>
      </w:r>
    </w:p>
    <w:p w14:paraId="66E901EB" w14:textId="755B8F43" w:rsidR="00CA6EBB" w:rsidRPr="00112AF0" w:rsidRDefault="00CA6EBB" w:rsidP="00CA6EBB">
      <w:pPr>
        <w:rPr>
          <w:b/>
        </w:rPr>
      </w:pPr>
      <w:r w:rsidRPr="00112AF0">
        <w:rPr>
          <w:b/>
        </w:rPr>
        <w:t>Frá Búnaðarfélagi Skorradals</w:t>
      </w:r>
      <w:r w:rsidR="00DD61DB">
        <w:rPr>
          <w:b/>
        </w:rPr>
        <w:t>hrepps</w:t>
      </w:r>
      <w:r w:rsidR="001526AE" w:rsidRPr="00112AF0">
        <w:rPr>
          <w:b/>
        </w:rPr>
        <w:t>:</w:t>
      </w:r>
    </w:p>
    <w:p w14:paraId="13FB85E4" w14:textId="63C8E3DE" w:rsidR="004A6A05" w:rsidRPr="00112AF0" w:rsidRDefault="00DE6043" w:rsidP="00CA6EBB">
      <w:r>
        <w:t>Jón Eiríkur Einarsson</w:t>
      </w:r>
    </w:p>
    <w:p w14:paraId="334C366C" w14:textId="1D925586" w:rsidR="00CA6EBB" w:rsidRPr="002D2481" w:rsidRDefault="00CA6EBB" w:rsidP="00CA6EBB">
      <w:pPr>
        <w:rPr>
          <w:b/>
        </w:rPr>
      </w:pPr>
      <w:r w:rsidRPr="002D2481">
        <w:rPr>
          <w:b/>
        </w:rPr>
        <w:t>Frá Búnaðarfélagi Andakíls</w:t>
      </w:r>
      <w:r w:rsidR="00DE6043">
        <w:rPr>
          <w:b/>
        </w:rPr>
        <w:t xml:space="preserve"> – </w:t>
      </w:r>
      <w:r w:rsidR="00DE6043" w:rsidRPr="00DE6043">
        <w:rPr>
          <w:bCs/>
          <w:i/>
          <w:iCs/>
        </w:rPr>
        <w:t>enginn fulltrúi</w:t>
      </w:r>
    </w:p>
    <w:p w14:paraId="3A3ADB63" w14:textId="1CD09AE3" w:rsidR="00CA6EBB" w:rsidRPr="00112AF0" w:rsidRDefault="00CA6EBB" w:rsidP="00B833F8">
      <w:pPr>
        <w:rPr>
          <w:b/>
        </w:rPr>
      </w:pPr>
      <w:r w:rsidRPr="00112AF0">
        <w:rPr>
          <w:b/>
        </w:rPr>
        <w:t>Frá</w:t>
      </w:r>
      <w:r w:rsidR="00CA5BA1" w:rsidRPr="00112AF0">
        <w:rPr>
          <w:b/>
        </w:rPr>
        <w:t xml:space="preserve"> Búnaðarfélagi Lundarreykjadals</w:t>
      </w:r>
      <w:r w:rsidR="009A5807">
        <w:rPr>
          <w:b/>
        </w:rPr>
        <w:t>:</w:t>
      </w:r>
    </w:p>
    <w:p w14:paraId="7EFF3B6E" w14:textId="77777777" w:rsidR="00CA5BA1" w:rsidRPr="005D7240" w:rsidRDefault="00993CE5" w:rsidP="00B833F8">
      <w:r w:rsidRPr="005D7240">
        <w:t>Jónmundur M. Guðmundsson</w:t>
      </w:r>
    </w:p>
    <w:p w14:paraId="2097DC54" w14:textId="77777777" w:rsidR="00993CE5" w:rsidRPr="00BF4E93" w:rsidRDefault="006373FD" w:rsidP="00B833F8">
      <w:r w:rsidRPr="005D7240">
        <w:t>Símon Bergur Sigurgeirsson</w:t>
      </w:r>
    </w:p>
    <w:p w14:paraId="7CEC559C" w14:textId="1AE97600" w:rsidR="002A3156" w:rsidRPr="00465845" w:rsidRDefault="00CA6EBB" w:rsidP="00B833F8">
      <w:r w:rsidRPr="00465845">
        <w:rPr>
          <w:b/>
        </w:rPr>
        <w:t>Frá Búnaðarfél</w:t>
      </w:r>
      <w:r w:rsidR="006C6BEC" w:rsidRPr="00465845">
        <w:rPr>
          <w:b/>
        </w:rPr>
        <w:t>agi Reykdæla</w:t>
      </w:r>
      <w:r w:rsidR="008376EA">
        <w:rPr>
          <w:b/>
        </w:rPr>
        <w:t xml:space="preserve"> – </w:t>
      </w:r>
      <w:r w:rsidR="008376EA" w:rsidRPr="00DE6043">
        <w:rPr>
          <w:i/>
        </w:rPr>
        <w:t>enginn fulltrúi</w:t>
      </w:r>
    </w:p>
    <w:p w14:paraId="119D2C5F" w14:textId="77777777" w:rsidR="00CA6EBB" w:rsidRPr="00D47273" w:rsidRDefault="00CA6EBB" w:rsidP="00CA6EBB">
      <w:pPr>
        <w:rPr>
          <w:b/>
        </w:rPr>
      </w:pPr>
      <w:r w:rsidRPr="00D47273">
        <w:rPr>
          <w:b/>
        </w:rPr>
        <w:t>Frá Búnaðarfélagi Þverárþings</w:t>
      </w:r>
      <w:r w:rsidR="001526AE" w:rsidRPr="00D47273">
        <w:rPr>
          <w:b/>
        </w:rPr>
        <w:t>:</w:t>
      </w:r>
    </w:p>
    <w:p w14:paraId="55BC052A" w14:textId="77777777" w:rsidR="00736354" w:rsidRPr="006121CE" w:rsidRDefault="00993CE5" w:rsidP="00CA6EBB">
      <w:r w:rsidRPr="006121CE">
        <w:t>Ásgeir Ásgeirsson</w:t>
      </w:r>
    </w:p>
    <w:p w14:paraId="22C89AC9" w14:textId="75104EF7" w:rsidR="004A6A05" w:rsidRPr="006121CE" w:rsidRDefault="008376EA" w:rsidP="00CA6EBB">
      <w:r w:rsidRPr="006121CE">
        <w:t>Diðrik Vilhjálmsson</w:t>
      </w:r>
    </w:p>
    <w:p w14:paraId="4C61651A" w14:textId="5EAD736C" w:rsidR="008376EA" w:rsidRPr="00736354" w:rsidRDefault="008376EA" w:rsidP="00CA6EBB">
      <w:r w:rsidRPr="006121CE">
        <w:t>Guðmundur Eggert Þórðarson</w:t>
      </w:r>
    </w:p>
    <w:p w14:paraId="04E6C3AD" w14:textId="77777777" w:rsidR="00CA6EBB" w:rsidRPr="00D47273" w:rsidRDefault="00CA6EBB" w:rsidP="00CA6EBB">
      <w:pPr>
        <w:rPr>
          <w:b/>
        </w:rPr>
      </w:pPr>
      <w:r w:rsidRPr="00D47273">
        <w:rPr>
          <w:b/>
        </w:rPr>
        <w:t>Frá Búnaðarfélagi Mýramanna</w:t>
      </w:r>
      <w:r w:rsidR="001526AE" w:rsidRPr="00D47273">
        <w:rPr>
          <w:b/>
        </w:rPr>
        <w:t>:</w:t>
      </w:r>
    </w:p>
    <w:p w14:paraId="23ED6F3C" w14:textId="5B90AF79" w:rsidR="00872447" w:rsidRPr="006121CE" w:rsidRDefault="006121CE" w:rsidP="00CA6EBB">
      <w:r w:rsidRPr="006121CE">
        <w:t>Sigfús Helgi Guðjónsson</w:t>
      </w:r>
    </w:p>
    <w:p w14:paraId="66D10ACA" w14:textId="720C0029" w:rsidR="004A6A05" w:rsidRPr="006121CE" w:rsidRDefault="00DD61DB" w:rsidP="00CA6EBB">
      <w:r w:rsidRPr="006121CE">
        <w:t>Sigurjón Helgason</w:t>
      </w:r>
    </w:p>
    <w:p w14:paraId="7C97D7D9" w14:textId="40C9EAB8" w:rsidR="00CA5BA1" w:rsidRPr="00D47273" w:rsidRDefault="006121CE" w:rsidP="00CA6EBB">
      <w:r w:rsidRPr="006121CE">
        <w:t>Unnsteinn Jóhannsson</w:t>
      </w:r>
    </w:p>
    <w:p w14:paraId="68409252" w14:textId="77777777" w:rsidR="00CA6EBB" w:rsidRDefault="00CA6EBB" w:rsidP="00CA6EBB">
      <w:r w:rsidRPr="00465845">
        <w:rPr>
          <w:b/>
        </w:rPr>
        <w:t>Frá Búnaðarfélagi Kolbeinsstaðahrepps</w:t>
      </w:r>
    </w:p>
    <w:p w14:paraId="103A429C" w14:textId="77777777" w:rsidR="00BF4E93" w:rsidRPr="00004481" w:rsidRDefault="004A6A05" w:rsidP="00CA6EBB">
      <w:r w:rsidRPr="00DE6043">
        <w:t>Kristján Magnússon</w:t>
      </w:r>
    </w:p>
    <w:p w14:paraId="261A26F3" w14:textId="77777777" w:rsidR="00CA6EBB" w:rsidRDefault="00CA6EBB" w:rsidP="00CA6EBB">
      <w:pPr>
        <w:rPr>
          <w:b/>
        </w:rPr>
      </w:pPr>
      <w:r w:rsidRPr="002D2481">
        <w:rPr>
          <w:b/>
        </w:rPr>
        <w:t>Frá Búnaðarfélagi Eyja-og Miklaholtshrepps</w:t>
      </w:r>
    </w:p>
    <w:p w14:paraId="54550EAB" w14:textId="77777777" w:rsidR="006373FD" w:rsidRPr="006373FD" w:rsidRDefault="006373FD" w:rsidP="00CA6EBB">
      <w:r w:rsidRPr="008D3CF8">
        <w:t>Þröstur Aðalbjarnarson</w:t>
      </w:r>
    </w:p>
    <w:p w14:paraId="5E20A085" w14:textId="77777777" w:rsidR="00CA6EBB" w:rsidRPr="00D47273" w:rsidRDefault="006C6BEC" w:rsidP="00CA6EBB">
      <w:pPr>
        <w:rPr>
          <w:b/>
        </w:rPr>
      </w:pPr>
      <w:r w:rsidRPr="00D47273">
        <w:rPr>
          <w:b/>
        </w:rPr>
        <w:t>Frá Búnaðarfélagi Staðarsveitar</w:t>
      </w:r>
      <w:r w:rsidR="001526AE" w:rsidRPr="00D47273">
        <w:rPr>
          <w:b/>
        </w:rPr>
        <w:t>:</w:t>
      </w:r>
    </w:p>
    <w:p w14:paraId="24BAE576" w14:textId="77777777" w:rsidR="00264386" w:rsidRPr="008D3CF8" w:rsidRDefault="006F0FD2" w:rsidP="00CA6EBB">
      <w:r w:rsidRPr="008D3CF8">
        <w:t>Sigurjón Grétarsson</w:t>
      </w:r>
    </w:p>
    <w:p w14:paraId="31019CDC" w14:textId="31B1C081" w:rsidR="004A6A05" w:rsidRPr="00D47273" w:rsidRDefault="008D3CF8" w:rsidP="00CA6EBB">
      <w:r>
        <w:t>Guðjón Jóhannesson</w:t>
      </w:r>
    </w:p>
    <w:p w14:paraId="25EB7838" w14:textId="77777777" w:rsidR="00956EED" w:rsidRPr="00465845" w:rsidRDefault="00104D75" w:rsidP="00CA6EBB">
      <w:pPr>
        <w:rPr>
          <w:b/>
        </w:rPr>
      </w:pPr>
      <w:r w:rsidRPr="00465845">
        <w:rPr>
          <w:b/>
        </w:rPr>
        <w:t>Frá Búnaðarfélagi Eyrarsveitar</w:t>
      </w:r>
      <w:r w:rsidR="00264386" w:rsidRPr="00465845">
        <w:rPr>
          <w:b/>
        </w:rPr>
        <w:t xml:space="preserve"> </w:t>
      </w:r>
      <w:r w:rsidR="00CD1312" w:rsidRPr="00465845">
        <w:t xml:space="preserve">– </w:t>
      </w:r>
      <w:r w:rsidR="00CD1312" w:rsidRPr="00DE6043">
        <w:rPr>
          <w:i/>
        </w:rPr>
        <w:t>enginn fulltrúi</w:t>
      </w:r>
    </w:p>
    <w:p w14:paraId="556FBD15" w14:textId="77777777" w:rsidR="00CA6EBB" w:rsidRPr="00465845" w:rsidRDefault="00CA6EBB" w:rsidP="00CA6EBB">
      <w:r w:rsidRPr="00465845">
        <w:rPr>
          <w:b/>
        </w:rPr>
        <w:t>Frá Búnaðarfélagi Helga</w:t>
      </w:r>
      <w:r w:rsidR="006C6BEC" w:rsidRPr="00465845">
        <w:rPr>
          <w:b/>
        </w:rPr>
        <w:t>fellssveitar</w:t>
      </w:r>
      <w:r w:rsidR="006C6BEC" w:rsidRPr="00465845">
        <w:t xml:space="preserve"> – </w:t>
      </w:r>
      <w:r w:rsidR="006C6BEC" w:rsidRPr="00DE6043">
        <w:rPr>
          <w:i/>
        </w:rPr>
        <w:t>enginn fulltrúi</w:t>
      </w:r>
      <w:r w:rsidR="006C6BEC" w:rsidRPr="00465845">
        <w:t xml:space="preserve"> </w:t>
      </w:r>
    </w:p>
    <w:p w14:paraId="3AB5A612" w14:textId="5D64B1A3" w:rsidR="004A6A05" w:rsidRDefault="00CD1312" w:rsidP="00CA6EBB">
      <w:pPr>
        <w:rPr>
          <w:b/>
        </w:rPr>
      </w:pPr>
      <w:r w:rsidRPr="00465845">
        <w:rPr>
          <w:b/>
        </w:rPr>
        <w:t>Frá Búnaðarfélagi Hörðudals</w:t>
      </w:r>
    </w:p>
    <w:p w14:paraId="3B5B1DB0" w14:textId="3A3EB65C" w:rsidR="00DE6043" w:rsidRPr="00DE6043" w:rsidRDefault="00DE6043" w:rsidP="00CA6EBB">
      <w:pPr>
        <w:rPr>
          <w:bCs/>
        </w:rPr>
      </w:pPr>
      <w:r w:rsidRPr="00DE6043">
        <w:rPr>
          <w:bCs/>
        </w:rPr>
        <w:t>Kári Gunnarsson</w:t>
      </w:r>
    </w:p>
    <w:p w14:paraId="65B0D967" w14:textId="77777777" w:rsidR="00CA6EBB" w:rsidRPr="00D47273" w:rsidRDefault="00CA6EBB" w:rsidP="00CA6EBB">
      <w:pPr>
        <w:rPr>
          <w:b/>
        </w:rPr>
      </w:pPr>
      <w:r w:rsidRPr="00D47273">
        <w:rPr>
          <w:b/>
        </w:rPr>
        <w:lastRenderedPageBreak/>
        <w:t>Frá Búnaðarfélagi Miðdala</w:t>
      </w:r>
      <w:r w:rsidR="001526AE" w:rsidRPr="00D47273">
        <w:rPr>
          <w:b/>
        </w:rPr>
        <w:t>:</w:t>
      </w:r>
    </w:p>
    <w:p w14:paraId="78B53F74" w14:textId="65D190E2" w:rsidR="00264386" w:rsidRPr="008D3CF8" w:rsidRDefault="00CA6EBB" w:rsidP="00CA6EBB">
      <w:r w:rsidRPr="008D3CF8">
        <w:t>Sigursteinn Hjartarson</w:t>
      </w:r>
    </w:p>
    <w:p w14:paraId="5C5034DB" w14:textId="77777777" w:rsidR="00993CE5" w:rsidRPr="00D47273" w:rsidRDefault="00A10B02" w:rsidP="00CA6EBB">
      <w:r w:rsidRPr="008D3CF8">
        <w:t>Guðmundur Freyr Geirsson</w:t>
      </w:r>
    </w:p>
    <w:p w14:paraId="0C08AF2C" w14:textId="3E4FCE42" w:rsidR="00993CE5" w:rsidRDefault="006C6BEC" w:rsidP="00844AF3">
      <w:r w:rsidRPr="00465845">
        <w:rPr>
          <w:b/>
        </w:rPr>
        <w:t>Frá Búnaðarfélagi Laxárdals</w:t>
      </w:r>
    </w:p>
    <w:p w14:paraId="5E2CD439" w14:textId="269886F0" w:rsidR="006121CE" w:rsidRPr="004A6A05" w:rsidRDefault="006121CE" w:rsidP="00844AF3">
      <w:r>
        <w:t>Svanborg Þ. Einarsdóttir</w:t>
      </w:r>
    </w:p>
    <w:p w14:paraId="4434D6E4" w14:textId="77777777" w:rsidR="002C02D5" w:rsidRDefault="006C6BEC" w:rsidP="00CA6EBB">
      <w:r w:rsidRPr="00465845">
        <w:rPr>
          <w:b/>
        </w:rPr>
        <w:t>Frá Búnaðarfélagi Hvammsfjarðar</w:t>
      </w:r>
    </w:p>
    <w:p w14:paraId="3A24D39A" w14:textId="751BE9E4" w:rsidR="006373FD" w:rsidRPr="005D7240" w:rsidRDefault="006373FD" w:rsidP="00CA6EBB">
      <w:r w:rsidRPr="005D7240">
        <w:t>Jón Ingi Ólafsson</w:t>
      </w:r>
    </w:p>
    <w:p w14:paraId="4AE8CC22" w14:textId="6702417F" w:rsidR="00DD61DB" w:rsidRPr="006373FD" w:rsidRDefault="00DD61DB" w:rsidP="00CA6EBB">
      <w:r w:rsidRPr="005D7240">
        <w:t>Guðmundur Guðmundsson</w:t>
      </w:r>
    </w:p>
    <w:p w14:paraId="0F281F6E" w14:textId="38976641" w:rsidR="004A6A05" w:rsidRDefault="009A5807" w:rsidP="00CA6EBB">
      <w:pPr>
        <w:rPr>
          <w:b/>
        </w:rPr>
      </w:pPr>
      <w:r>
        <w:rPr>
          <w:b/>
        </w:rPr>
        <w:t xml:space="preserve">Frá </w:t>
      </w:r>
      <w:r w:rsidR="004A6A05" w:rsidRPr="004A6A05">
        <w:rPr>
          <w:b/>
        </w:rPr>
        <w:t>Búnaðar</w:t>
      </w:r>
      <w:r>
        <w:rPr>
          <w:b/>
        </w:rPr>
        <w:t>félagi</w:t>
      </w:r>
      <w:r w:rsidR="004A6A05" w:rsidRPr="004A6A05">
        <w:rPr>
          <w:b/>
        </w:rPr>
        <w:t xml:space="preserve"> Kjalnesinga:</w:t>
      </w:r>
    </w:p>
    <w:p w14:paraId="27F9C21B" w14:textId="444BF7FF" w:rsidR="008D3CF8" w:rsidRPr="008D3CF8" w:rsidRDefault="008D3CF8" w:rsidP="00CA6EBB">
      <w:pPr>
        <w:rPr>
          <w:bCs/>
        </w:rPr>
      </w:pPr>
      <w:r w:rsidRPr="008D3CF8">
        <w:rPr>
          <w:bCs/>
        </w:rPr>
        <w:t>Hafþór Finnbogason</w:t>
      </w:r>
    </w:p>
    <w:p w14:paraId="08F39495" w14:textId="233A9186" w:rsidR="00FB17B3" w:rsidRPr="00CD7381" w:rsidRDefault="006C6BEC" w:rsidP="00CA6EBB">
      <w:r w:rsidRPr="00CD1312">
        <w:t xml:space="preserve">Samkvæmt kjörbréfum </w:t>
      </w:r>
      <w:r w:rsidRPr="00993CE5">
        <w:t>voru</w:t>
      </w:r>
      <w:r w:rsidR="00004481">
        <w:t xml:space="preserve"> </w:t>
      </w:r>
      <w:r w:rsidR="008376EA" w:rsidRPr="008376EA">
        <w:t xml:space="preserve">því </w:t>
      </w:r>
      <w:r w:rsidR="00DE6043">
        <w:t>20</w:t>
      </w:r>
      <w:r w:rsidR="00380E4B" w:rsidRPr="00CD1312">
        <w:t xml:space="preserve"> </w:t>
      </w:r>
      <w:r w:rsidR="004A6A05">
        <w:t>fulltrú</w:t>
      </w:r>
      <w:r w:rsidR="006373FD">
        <w:t>ar</w:t>
      </w:r>
      <w:r w:rsidR="004A6A05">
        <w:t xml:space="preserve"> mætt</w:t>
      </w:r>
      <w:r w:rsidR="006373FD">
        <w:t>ir</w:t>
      </w:r>
      <w:r w:rsidR="004A6A05">
        <w:t xml:space="preserve"> af </w:t>
      </w:r>
      <w:r w:rsidR="00DE6043">
        <w:t>28</w:t>
      </w:r>
      <w:r w:rsidR="00004481">
        <w:t xml:space="preserve"> og fundurinn telst því löglegur </w:t>
      </w:r>
      <w:r w:rsidR="00004481" w:rsidRPr="008376EA">
        <w:t xml:space="preserve">með </w:t>
      </w:r>
      <w:r w:rsidR="00DE6043">
        <w:t xml:space="preserve">71,4% </w:t>
      </w:r>
      <w:r w:rsidR="00004481">
        <w:t>mætingu</w:t>
      </w:r>
    </w:p>
    <w:p w14:paraId="735D930D" w14:textId="58E2E1B9" w:rsidR="00CA6EBB" w:rsidRDefault="00025969" w:rsidP="00CA6EBB">
      <w:r>
        <w:rPr>
          <w:b/>
        </w:rPr>
        <w:t>4</w:t>
      </w:r>
      <w:r w:rsidR="00CA6EBB" w:rsidRPr="003C6363">
        <w:rPr>
          <w:b/>
        </w:rPr>
        <w:t>.</w:t>
      </w:r>
      <w:r w:rsidR="00CA6EBB" w:rsidRPr="003C6363">
        <w:rPr>
          <w:b/>
        </w:rPr>
        <w:tab/>
        <w:t>Ársreikningur lagður fram</w:t>
      </w:r>
      <w:r w:rsidR="00CA6EBB">
        <w:t>.</w:t>
      </w:r>
    </w:p>
    <w:p w14:paraId="67DF5846" w14:textId="77777777" w:rsidR="00CA6EBB" w:rsidRDefault="00004481" w:rsidP="00CA6EBB">
      <w:r>
        <w:t>Torfi Bergsson</w:t>
      </w:r>
      <w:r w:rsidR="00104D75">
        <w:t xml:space="preserve"> </w:t>
      </w:r>
      <w:r w:rsidR="00CA6EBB">
        <w:t>fór yfir framlagðan ársreikning</w:t>
      </w:r>
      <w:r w:rsidR="007E0CC8">
        <w:t xml:space="preserve"> </w:t>
      </w:r>
      <w:r w:rsidR="00CA6EBB">
        <w:t>og eru helstu niðurstöður úr rekstrar-og efnahagsreikningi eftirfarandi:</w:t>
      </w:r>
    </w:p>
    <w:p w14:paraId="7E4A6DB0" w14:textId="16B62B3F" w:rsidR="00CA6EBB" w:rsidRPr="00CB4359" w:rsidRDefault="00CA6EBB" w:rsidP="00CA6EBB">
      <w:r w:rsidRPr="00CB4359">
        <w:t>Rek</w:t>
      </w:r>
      <w:r w:rsidR="00E40BFE" w:rsidRPr="00CB4359">
        <w:t>strartekjur alls kr.</w:t>
      </w:r>
      <w:r w:rsidR="002B2C09" w:rsidRPr="00CB4359">
        <w:t>12</w:t>
      </w:r>
      <w:r w:rsidR="00025969">
        <w:t>8.764.530</w:t>
      </w:r>
      <w:r w:rsidR="002B2C09" w:rsidRPr="00CB4359">
        <w:t>.-</w:t>
      </w:r>
    </w:p>
    <w:p w14:paraId="085EE73C" w14:textId="42149FD5" w:rsidR="00CA6EBB" w:rsidRPr="00CB4359" w:rsidRDefault="00CA6EBB" w:rsidP="00CA6EBB">
      <w:r w:rsidRPr="00CB4359">
        <w:t>Rekstrargj</w:t>
      </w:r>
      <w:r w:rsidR="00E40BFE" w:rsidRPr="00CB4359">
        <w:t>öld alls kr.</w:t>
      </w:r>
      <w:r w:rsidR="005D3B04" w:rsidRPr="00CB4359">
        <w:t>1</w:t>
      </w:r>
      <w:r w:rsidR="00025969">
        <w:t>22.329.466</w:t>
      </w:r>
      <w:r w:rsidR="002B2C09" w:rsidRPr="00CB4359">
        <w:t>.-</w:t>
      </w:r>
    </w:p>
    <w:p w14:paraId="3BD9AAA9" w14:textId="1E6EEB70" w:rsidR="00CA6EBB" w:rsidRPr="00CB4359" w:rsidRDefault="00E40BFE" w:rsidP="00CA6EBB">
      <w:r w:rsidRPr="00CB4359">
        <w:t>Afskriftir kr.</w:t>
      </w:r>
      <w:r w:rsidR="007E0CC8" w:rsidRPr="00CB4359">
        <w:t xml:space="preserve"> </w:t>
      </w:r>
      <w:r w:rsidR="004C0A3A">
        <w:t>3.</w:t>
      </w:r>
      <w:r w:rsidR="00025969">
        <w:t>790.498</w:t>
      </w:r>
      <w:r w:rsidR="004C0A3A">
        <w:t>.-</w:t>
      </w:r>
    </w:p>
    <w:p w14:paraId="2874E246" w14:textId="702D6EE7" w:rsidR="00CA6EBB" w:rsidRPr="00CB4359" w:rsidRDefault="00CA5BA1" w:rsidP="00CA6EBB">
      <w:r w:rsidRPr="00CB4359">
        <w:t>Hagnaður</w:t>
      </w:r>
      <w:r w:rsidR="007E0CC8" w:rsidRPr="00CB4359">
        <w:t>/ Tap</w:t>
      </w:r>
      <w:r w:rsidR="00CA6EBB" w:rsidRPr="00CB4359">
        <w:t xml:space="preserve"> fy</w:t>
      </w:r>
      <w:r w:rsidR="004A0ECB" w:rsidRPr="00CB4359">
        <w:t>ri</w:t>
      </w:r>
      <w:r w:rsidR="007E0CC8" w:rsidRPr="00CB4359">
        <w:t xml:space="preserve">r fjármagnsliði er kr. </w:t>
      </w:r>
      <w:r w:rsidR="00025969">
        <w:t>2.644.566</w:t>
      </w:r>
      <w:r w:rsidR="004C0A3A">
        <w:t>.-</w:t>
      </w:r>
    </w:p>
    <w:p w14:paraId="271958D8" w14:textId="5515B146" w:rsidR="00CA6EBB" w:rsidRPr="00CB4359" w:rsidRDefault="00CA6EBB" w:rsidP="00CA6EBB">
      <w:r w:rsidRPr="00CB4359">
        <w:t>Fjármagnsliði</w:t>
      </w:r>
      <w:r w:rsidR="00E40BFE" w:rsidRPr="00CB4359">
        <w:t>r eru neikvæðir um kr.</w:t>
      </w:r>
      <w:r w:rsidR="004C0A3A">
        <w:t>1.</w:t>
      </w:r>
      <w:r w:rsidR="00025969">
        <w:t>553.842</w:t>
      </w:r>
      <w:r w:rsidR="004C0A3A">
        <w:t>.-</w:t>
      </w:r>
    </w:p>
    <w:p w14:paraId="12721FE7" w14:textId="28D4ACF3" w:rsidR="00CA6EBB" w:rsidRPr="00CB4359" w:rsidRDefault="000C5150" w:rsidP="00CA6EBB">
      <w:r w:rsidRPr="00CB4359">
        <w:t>Hagnaður</w:t>
      </w:r>
      <w:r w:rsidR="007E0CC8" w:rsidRPr="00CB4359">
        <w:t>/ Tap</w:t>
      </w:r>
      <w:r w:rsidR="00CA6EBB" w:rsidRPr="00CB4359">
        <w:t xml:space="preserve"> dótt</w:t>
      </w:r>
      <w:r w:rsidR="00E40BFE" w:rsidRPr="00CB4359">
        <w:t>urfélagsins BBV ehf er kr.</w:t>
      </w:r>
      <w:r w:rsidR="007E0CC8" w:rsidRPr="00CB4359">
        <w:t xml:space="preserve"> </w:t>
      </w:r>
      <w:r w:rsidR="00025969">
        <w:t>647.921</w:t>
      </w:r>
      <w:r w:rsidR="004C0A3A">
        <w:t>.-</w:t>
      </w:r>
    </w:p>
    <w:p w14:paraId="3F3E94B2" w14:textId="3424423C" w:rsidR="00CA6EBB" w:rsidRPr="00CB4359" w:rsidRDefault="00CA5BA1" w:rsidP="00CA6EBB">
      <w:r w:rsidRPr="00CB4359">
        <w:t>Hagnaður</w:t>
      </w:r>
      <w:r w:rsidR="007E0CC8" w:rsidRPr="00CB4359">
        <w:t>/ Tap</w:t>
      </w:r>
      <w:r w:rsidR="00E40BFE" w:rsidRPr="00CB4359">
        <w:t xml:space="preserve"> ársins er kr.</w:t>
      </w:r>
      <w:r w:rsidR="007E0CC8" w:rsidRPr="00CB4359">
        <w:t xml:space="preserve"> </w:t>
      </w:r>
      <w:r w:rsidR="00025969">
        <w:t>1.738.645</w:t>
      </w:r>
      <w:r w:rsidR="004C0A3A">
        <w:t>.-</w:t>
      </w:r>
    </w:p>
    <w:p w14:paraId="5EDB37D8" w14:textId="09792D15" w:rsidR="00CA6EBB" w:rsidRPr="004C0A3A" w:rsidRDefault="00CA6EBB" w:rsidP="00CA6EBB">
      <w:r w:rsidRPr="004C0A3A">
        <w:t>E</w:t>
      </w:r>
      <w:r w:rsidR="00E40BFE" w:rsidRPr="004C0A3A">
        <w:t>ignir samtals eru kr.</w:t>
      </w:r>
      <w:r w:rsidR="007E0CC8" w:rsidRPr="004C0A3A">
        <w:t xml:space="preserve"> </w:t>
      </w:r>
      <w:r w:rsidR="004C0A3A" w:rsidRPr="004C0A3A">
        <w:t>5</w:t>
      </w:r>
      <w:r w:rsidR="00025969">
        <w:t>4.285.426</w:t>
      </w:r>
      <w:r w:rsidR="004C0A3A" w:rsidRPr="004C0A3A">
        <w:t>.-</w:t>
      </w:r>
    </w:p>
    <w:p w14:paraId="1AFA48BD" w14:textId="2973584D" w:rsidR="00CA6EBB" w:rsidRPr="004C0A3A" w:rsidRDefault="00CA6EBB" w:rsidP="00CA6EBB">
      <w:r w:rsidRPr="004C0A3A">
        <w:t>Eigi</w:t>
      </w:r>
      <w:r w:rsidR="00E40BFE" w:rsidRPr="004C0A3A">
        <w:t>ð fé er alls kr.</w:t>
      </w:r>
      <w:r w:rsidR="007E0CC8" w:rsidRPr="004C0A3A">
        <w:t xml:space="preserve"> </w:t>
      </w:r>
      <w:r w:rsidR="004C0A3A" w:rsidRPr="004C0A3A">
        <w:t>1</w:t>
      </w:r>
      <w:r w:rsidR="00025969">
        <w:t>5.968.500</w:t>
      </w:r>
      <w:r w:rsidR="004C0A3A" w:rsidRPr="004C0A3A">
        <w:t>.-</w:t>
      </w:r>
    </w:p>
    <w:p w14:paraId="0EC54A63" w14:textId="6DB6E570" w:rsidR="00CA6EBB" w:rsidRPr="004C0A3A" w:rsidRDefault="00CA6EBB" w:rsidP="00CA6EBB">
      <w:r w:rsidRPr="004C0A3A">
        <w:t>Sk</w:t>
      </w:r>
      <w:r w:rsidR="00E40BFE" w:rsidRPr="004C0A3A">
        <w:t>uldir samtals eru kr.</w:t>
      </w:r>
      <w:r w:rsidR="007E0CC8" w:rsidRPr="004C0A3A">
        <w:t xml:space="preserve"> </w:t>
      </w:r>
      <w:r w:rsidR="004C0A3A" w:rsidRPr="004C0A3A">
        <w:t>3</w:t>
      </w:r>
      <w:r w:rsidR="00025969">
        <w:t>8.316.926.-</w:t>
      </w:r>
    </w:p>
    <w:p w14:paraId="41C375A2" w14:textId="4E3ECE8D" w:rsidR="00CD7381" w:rsidRDefault="00CA6EBB" w:rsidP="00CA6EBB">
      <w:r w:rsidRPr="004C0A3A">
        <w:t>Skuldir</w:t>
      </w:r>
      <w:r w:rsidR="00E40BFE" w:rsidRPr="004C0A3A">
        <w:t>-og eigið fé alls kr.</w:t>
      </w:r>
      <w:r w:rsidR="007E0CC8" w:rsidRPr="004C0A3A">
        <w:t xml:space="preserve"> </w:t>
      </w:r>
      <w:r w:rsidR="004C0A3A" w:rsidRPr="004C0A3A">
        <w:t>5</w:t>
      </w:r>
      <w:r w:rsidR="00025969">
        <w:t>4.285.426</w:t>
      </w:r>
      <w:r w:rsidR="004C0A3A" w:rsidRPr="004C0A3A">
        <w:t>.-</w:t>
      </w:r>
    </w:p>
    <w:p w14:paraId="29C107FF" w14:textId="77777777" w:rsidR="00025969" w:rsidRDefault="00025969" w:rsidP="00CA6EBB"/>
    <w:p w14:paraId="2A339322" w14:textId="178A8428" w:rsidR="00025969" w:rsidRPr="003A7396" w:rsidRDefault="00025969" w:rsidP="003A7396">
      <w:pPr>
        <w:pStyle w:val="ListParagraph"/>
        <w:numPr>
          <w:ilvl w:val="0"/>
          <w:numId w:val="6"/>
        </w:numPr>
        <w:rPr>
          <w:b/>
          <w:bCs/>
        </w:rPr>
      </w:pPr>
      <w:r w:rsidRPr="003A7396">
        <w:rPr>
          <w:b/>
          <w:bCs/>
        </w:rPr>
        <w:t>Erindi gesta – Trausti Hjálmarsson</w:t>
      </w:r>
    </w:p>
    <w:p w14:paraId="4339B2BB" w14:textId="7986B5F9" w:rsidR="003A7396" w:rsidRDefault="003A7396" w:rsidP="003A7396">
      <w:r w:rsidRPr="003A7396">
        <w:t xml:space="preserve">Trausti </w:t>
      </w:r>
      <w:r>
        <w:t xml:space="preserve">hvatti félagsmenn að hlúa vel að sínum samtökum. Hann kom inná vinnu við nýja Búvörusamninga og á næstu dögum verði farin hringferð um landið með ráðherra. Ítrekaði mikilvægi þess að mæta þar. </w:t>
      </w:r>
    </w:p>
    <w:p w14:paraId="3A747363" w14:textId="2C485DE3" w:rsidR="00CC7E29" w:rsidRDefault="00CC7E29" w:rsidP="003A7396">
      <w:r>
        <w:t>Hjá BÍ eru nú 19 stöðugildi og rekstur gengur vel. Það er vilji til að styrkja stöðu bænda og vinna í að bæta almenningsálitið og takast á við nýjar áskoranir með nýrri ríkiss</w:t>
      </w:r>
      <w:r w:rsidR="004515B2">
        <w:t>t</w:t>
      </w:r>
      <w:r>
        <w:t>jórn.</w:t>
      </w:r>
    </w:p>
    <w:p w14:paraId="20D48D48" w14:textId="01194A46" w:rsidR="00CC7E29" w:rsidRDefault="00CC7E29" w:rsidP="003A7396">
      <w:r>
        <w:lastRenderedPageBreak/>
        <w:t xml:space="preserve">Mikil samstaða myndaðist meðal bænda varðandi tollamálin, gagnvart stjórnvöldum. </w:t>
      </w:r>
    </w:p>
    <w:p w14:paraId="4B4A1F24" w14:textId="2E7020DC" w:rsidR="0029317A" w:rsidRDefault="00CC7E29" w:rsidP="003A7396">
      <w:r>
        <w:t>Það helsta sem er framundan hjá BÍ er því, Búvörusamningarnir og efla samskipti við bændur. Trausti telur BÍ á réttu róli, félagsmönnum hefur fjölgað og reksturinn ágætur.</w:t>
      </w:r>
      <w:r w:rsidR="00D714B3">
        <w:tab/>
        <w:t xml:space="preserve">Hann hvatti bændur til að mæta á </w:t>
      </w:r>
      <w:r w:rsidR="00360D83">
        <w:t>Bændafund BÍ með ráðherra 9.apríl næstk</w:t>
      </w:r>
      <w:r w:rsidR="0080696C">
        <w:t>omandi.</w:t>
      </w:r>
    </w:p>
    <w:p w14:paraId="74B5ACBD" w14:textId="30E9E9CC" w:rsidR="00025969" w:rsidRPr="00913B25" w:rsidRDefault="00CC7E29" w:rsidP="00CC7E29">
      <w:r>
        <w:t>Trausti gaf síðan færi á fyrirspurnum og varð nokkur umræða um ýmis mál.</w:t>
      </w:r>
    </w:p>
    <w:p w14:paraId="02848E23" w14:textId="2281B3DB" w:rsidR="00CA6EBB" w:rsidRDefault="008851E7" w:rsidP="00CA6EBB">
      <w:pPr>
        <w:rPr>
          <w:b/>
        </w:rPr>
      </w:pPr>
      <w:r>
        <w:rPr>
          <w:b/>
        </w:rPr>
        <w:t>6</w:t>
      </w:r>
      <w:r w:rsidR="00CA6EBB" w:rsidRPr="004003F1">
        <w:rPr>
          <w:b/>
        </w:rPr>
        <w:t>.</w:t>
      </w:r>
      <w:r w:rsidR="00CA6EBB" w:rsidRPr="004003F1">
        <w:rPr>
          <w:b/>
        </w:rPr>
        <w:tab/>
        <w:t xml:space="preserve">Umræður um skýrslu stjórnar og reikninga. </w:t>
      </w:r>
    </w:p>
    <w:p w14:paraId="32644161" w14:textId="5CCBD20C" w:rsidR="00025969" w:rsidRPr="006373FD" w:rsidRDefault="00CC7E29" w:rsidP="00CA6EBB">
      <w:r>
        <w:t>Enginn hvað sér hljóðs varðandi skýrslu stjórnar og reikninga félagsins.</w:t>
      </w:r>
    </w:p>
    <w:p w14:paraId="659C3862" w14:textId="14697EFB" w:rsidR="00F77D72" w:rsidRPr="001B1256" w:rsidRDefault="00025969" w:rsidP="00CA6EBB">
      <w:pPr>
        <w:rPr>
          <w:b/>
        </w:rPr>
      </w:pPr>
      <w:r>
        <w:rPr>
          <w:b/>
        </w:rPr>
        <w:t>7</w:t>
      </w:r>
      <w:r w:rsidR="002C02D5">
        <w:rPr>
          <w:b/>
        </w:rPr>
        <w:t>.</w:t>
      </w:r>
      <w:r w:rsidR="002C02D5">
        <w:rPr>
          <w:b/>
        </w:rPr>
        <w:tab/>
        <w:t>Afgreiðsla reikninga</w:t>
      </w:r>
      <w:r w:rsidR="00F77D72">
        <w:rPr>
          <w:b/>
        </w:rPr>
        <w:t>.</w:t>
      </w:r>
    </w:p>
    <w:p w14:paraId="352BFE24" w14:textId="607A53CE" w:rsidR="001B1256" w:rsidRPr="00DE6043" w:rsidRDefault="001B1256" w:rsidP="00CA6EBB">
      <w:r w:rsidRPr="00DE6043">
        <w:t xml:space="preserve">Fundarstjóri bar upp reikningana og </w:t>
      </w:r>
      <w:r w:rsidR="0095590E" w:rsidRPr="00DE6043">
        <w:t>lagði til að reikningar BV 202</w:t>
      </w:r>
      <w:r w:rsidR="00025969" w:rsidRPr="00DE6043">
        <w:t>4</w:t>
      </w:r>
      <w:r w:rsidRPr="00DE6043">
        <w:t xml:space="preserve"> væru samþykktir </w:t>
      </w:r>
    </w:p>
    <w:p w14:paraId="4CC8EA24" w14:textId="77777777" w:rsidR="00CC7E29" w:rsidRDefault="001B1256" w:rsidP="00CC7E29">
      <w:pPr>
        <w:jc w:val="right"/>
      </w:pPr>
      <w:r w:rsidRPr="00DE6043">
        <w:t xml:space="preserve">– </w:t>
      </w:r>
      <w:r w:rsidRPr="00DE6043">
        <w:rPr>
          <w:i/>
        </w:rPr>
        <w:t>Samþykkt samhljóða</w:t>
      </w:r>
    </w:p>
    <w:p w14:paraId="3377E878" w14:textId="52CB3E25" w:rsidR="006A7FED" w:rsidRDefault="00025969" w:rsidP="00CC7E29">
      <w:pPr>
        <w:rPr>
          <w:b/>
        </w:rPr>
      </w:pPr>
      <w:r>
        <w:rPr>
          <w:b/>
        </w:rPr>
        <w:t>8</w:t>
      </w:r>
      <w:r w:rsidR="0095590E">
        <w:rPr>
          <w:b/>
        </w:rPr>
        <w:t>. Tillögur lagðar fram</w:t>
      </w:r>
      <w:r w:rsidR="00CC7E29">
        <w:rPr>
          <w:b/>
        </w:rPr>
        <w:t>:</w:t>
      </w:r>
    </w:p>
    <w:p w14:paraId="7C7FB66D" w14:textId="04633572" w:rsidR="00CC7E29" w:rsidRDefault="00CC7E29" w:rsidP="00CC7E29">
      <w:pPr>
        <w:rPr>
          <w:bCs/>
        </w:rPr>
      </w:pPr>
      <w:r w:rsidRPr="00CC7E29">
        <w:rPr>
          <w:bCs/>
        </w:rPr>
        <w:t>Skipað var í 2 nefndir</w:t>
      </w:r>
      <w:r>
        <w:rPr>
          <w:bCs/>
        </w:rPr>
        <w:t>, Fjárhagsnefnd og Allsherjarnefnd þar sem fundarmönnum var skipt niður og málin rædd inni í nefndum</w:t>
      </w:r>
      <w:r w:rsidR="0080696C">
        <w:rPr>
          <w:bCs/>
        </w:rPr>
        <w:t>.</w:t>
      </w:r>
    </w:p>
    <w:p w14:paraId="637E6E88" w14:textId="77777777" w:rsidR="0080696C" w:rsidRPr="0080696C" w:rsidRDefault="0080696C" w:rsidP="00CC7E29">
      <w:pPr>
        <w:rPr>
          <w:bCs/>
          <w:sz w:val="16"/>
          <w:szCs w:val="16"/>
        </w:rPr>
      </w:pPr>
    </w:p>
    <w:p w14:paraId="72BDDB3A" w14:textId="42D813B9" w:rsidR="00594023" w:rsidRDefault="003A7396" w:rsidP="00A90E89">
      <w:pPr>
        <w:rPr>
          <w:b/>
        </w:rPr>
      </w:pPr>
      <w:r>
        <w:rPr>
          <w:b/>
        </w:rPr>
        <w:t xml:space="preserve">9. Afgreiðsla mála: </w:t>
      </w:r>
      <w:r w:rsidRPr="003A7396">
        <w:rPr>
          <w:bCs/>
        </w:rPr>
        <w:t>Lilja Guðrún Eyþórsdóttir kynnti tillögur fjárhagsnefndar</w:t>
      </w:r>
    </w:p>
    <w:p w14:paraId="08EEF9FA" w14:textId="3139F7B9" w:rsidR="00333222" w:rsidRDefault="00DA61C4" w:rsidP="00A90E89">
      <w:pPr>
        <w:rPr>
          <w:i/>
        </w:rPr>
      </w:pPr>
      <w:r w:rsidRPr="00DA61C4">
        <w:rPr>
          <w:b/>
        </w:rPr>
        <w:t xml:space="preserve">Aðalfundur Búnaðarsamtaka Vesturlands haldinn á Hvanneyri </w:t>
      </w:r>
      <w:r w:rsidR="008851E7">
        <w:rPr>
          <w:b/>
        </w:rPr>
        <w:t xml:space="preserve"> </w:t>
      </w:r>
      <w:r w:rsidR="00025969">
        <w:rPr>
          <w:b/>
        </w:rPr>
        <w:t>3. apríl</w:t>
      </w:r>
      <w:r w:rsidRPr="00DA61C4">
        <w:rPr>
          <w:b/>
        </w:rPr>
        <w:t xml:space="preserve"> 202</w:t>
      </w:r>
      <w:r w:rsidR="00025969">
        <w:rPr>
          <w:b/>
        </w:rPr>
        <w:t xml:space="preserve">5, </w:t>
      </w:r>
      <w:r w:rsidR="00025969" w:rsidRPr="00025969">
        <w:rPr>
          <w:bCs/>
        </w:rPr>
        <w:t>leggur til</w:t>
      </w:r>
      <w:r w:rsidR="00333222">
        <w:tab/>
      </w:r>
      <w:r w:rsidR="003A7396">
        <w:t xml:space="preserve"> að félagsgjald BV verði áfram kr. 15.000.- </w:t>
      </w:r>
      <w:r w:rsidR="003A7396">
        <w:tab/>
      </w:r>
      <w:r w:rsidR="003A7396">
        <w:tab/>
      </w:r>
      <w:r w:rsidR="003A7396">
        <w:tab/>
      </w:r>
      <w:r w:rsidR="00333222">
        <w:tab/>
      </w:r>
      <w:r w:rsidR="00333222">
        <w:tab/>
      </w:r>
      <w:r w:rsidR="00333222">
        <w:tab/>
      </w:r>
      <w:r w:rsidR="00333222">
        <w:tab/>
        <w:t xml:space="preserve">- </w:t>
      </w:r>
      <w:r w:rsidR="00333222" w:rsidRPr="00333222">
        <w:rPr>
          <w:i/>
        </w:rPr>
        <w:t>Samþykkt samhljóða</w:t>
      </w:r>
    </w:p>
    <w:p w14:paraId="1B79E438" w14:textId="77777777" w:rsidR="0080696C" w:rsidRPr="0080696C" w:rsidRDefault="0080696C" w:rsidP="00A90E89">
      <w:pPr>
        <w:rPr>
          <w:sz w:val="16"/>
          <w:szCs w:val="16"/>
        </w:rPr>
      </w:pPr>
    </w:p>
    <w:p w14:paraId="5276C9C3" w14:textId="77777777" w:rsidR="003A7396" w:rsidRDefault="008716E4" w:rsidP="008716E4">
      <w:r w:rsidRPr="008851E7">
        <w:rPr>
          <w:b/>
        </w:rPr>
        <w:t>Aðal</w:t>
      </w:r>
      <w:r w:rsidR="008851E7" w:rsidRPr="008851E7">
        <w:rPr>
          <w:b/>
        </w:rPr>
        <w:t xml:space="preserve">fundur BV haldinn á Hvanneyri </w:t>
      </w:r>
      <w:r w:rsidR="00025969">
        <w:rPr>
          <w:b/>
        </w:rPr>
        <w:t>3. apríl</w:t>
      </w:r>
      <w:r w:rsidR="008851E7" w:rsidRPr="008851E7">
        <w:rPr>
          <w:b/>
        </w:rPr>
        <w:t xml:space="preserve"> 202</w:t>
      </w:r>
      <w:r w:rsidR="00025969">
        <w:rPr>
          <w:b/>
        </w:rPr>
        <w:t>5</w:t>
      </w:r>
      <w:r w:rsidR="00333222">
        <w:rPr>
          <w:b/>
        </w:rPr>
        <w:t xml:space="preserve">, </w:t>
      </w:r>
      <w:r w:rsidR="00333222" w:rsidRPr="003A7396">
        <w:t>leggur til að laun skoðunarmanna verði 15.000.-</w:t>
      </w:r>
    </w:p>
    <w:p w14:paraId="713F3258" w14:textId="17E1522B" w:rsidR="00333222" w:rsidRDefault="00333222" w:rsidP="008716E4">
      <w:pPr>
        <w:rPr>
          <w:i/>
        </w:rPr>
      </w:pPr>
      <w:r>
        <w:t xml:space="preserve"> </w:t>
      </w:r>
      <w:r>
        <w:tab/>
      </w:r>
      <w:r w:rsidR="003A7396">
        <w:tab/>
      </w:r>
      <w:r w:rsidR="003A7396">
        <w:tab/>
      </w:r>
      <w:r w:rsidR="003A7396">
        <w:tab/>
      </w:r>
      <w:r w:rsidR="003A7396">
        <w:tab/>
      </w:r>
      <w:r w:rsidR="003A7396">
        <w:tab/>
      </w:r>
      <w:r w:rsidR="003A7396">
        <w:tab/>
      </w:r>
      <w:r w:rsidR="003A7396">
        <w:tab/>
      </w:r>
      <w:r w:rsidR="003A7396">
        <w:tab/>
      </w:r>
      <w:r w:rsidR="003A7396">
        <w:tab/>
      </w:r>
      <w:r w:rsidRPr="003A7396">
        <w:t xml:space="preserve">- </w:t>
      </w:r>
      <w:r w:rsidRPr="003A7396">
        <w:rPr>
          <w:i/>
        </w:rPr>
        <w:t>Samþykkt samhljóða</w:t>
      </w:r>
    </w:p>
    <w:p w14:paraId="40B1D8AB" w14:textId="77777777" w:rsidR="0080696C" w:rsidRPr="0080696C" w:rsidRDefault="0080696C" w:rsidP="008716E4">
      <w:pPr>
        <w:rPr>
          <w:sz w:val="16"/>
          <w:szCs w:val="16"/>
        </w:rPr>
      </w:pPr>
    </w:p>
    <w:p w14:paraId="671FB10F" w14:textId="3A1A0CEB" w:rsidR="00A90E89" w:rsidRDefault="00BB0E58" w:rsidP="008851E7">
      <w:pPr>
        <w:jc w:val="both"/>
        <w:rPr>
          <w:i/>
        </w:rPr>
      </w:pPr>
      <w:r w:rsidRPr="003A7396">
        <w:rPr>
          <w:b/>
        </w:rPr>
        <w:t>Aðalfundur Búnaðarsamtaka Ve</w:t>
      </w:r>
      <w:r w:rsidR="008851E7" w:rsidRPr="003A7396">
        <w:rPr>
          <w:b/>
        </w:rPr>
        <w:t xml:space="preserve">sturlands haldinn á Hvanneyri </w:t>
      </w:r>
      <w:r w:rsidR="00997AA2" w:rsidRPr="003A7396">
        <w:rPr>
          <w:b/>
        </w:rPr>
        <w:t>3. apríl</w:t>
      </w:r>
      <w:r w:rsidR="008851E7" w:rsidRPr="003A7396">
        <w:rPr>
          <w:b/>
        </w:rPr>
        <w:t xml:space="preserve"> 202</w:t>
      </w:r>
      <w:r w:rsidR="00997AA2" w:rsidRPr="003A7396">
        <w:rPr>
          <w:b/>
        </w:rPr>
        <w:t>5</w:t>
      </w:r>
      <w:r w:rsidRPr="003A7396">
        <w:rPr>
          <w:b/>
        </w:rPr>
        <w:t>,</w:t>
      </w:r>
      <w:r w:rsidR="00333222" w:rsidRPr="003A7396">
        <w:rPr>
          <w:b/>
        </w:rPr>
        <w:t xml:space="preserve"> </w:t>
      </w:r>
      <w:r w:rsidR="00333222" w:rsidRPr="003A7396">
        <w:t>leggur til að laun Búnaðarþingsfulltrúa verði kr. 15.000.- fyrir hvern fundardag auk fullra dagpeninga, ef ekki er um netfundi að ræða.</w:t>
      </w:r>
      <w:r w:rsidR="00333222">
        <w:tab/>
      </w:r>
      <w:r w:rsidR="00333222">
        <w:tab/>
      </w:r>
      <w:r w:rsidR="00333222">
        <w:tab/>
      </w:r>
      <w:r w:rsidR="00333222">
        <w:tab/>
      </w:r>
      <w:r w:rsidR="00333222">
        <w:tab/>
      </w:r>
      <w:r w:rsidR="00333222">
        <w:tab/>
      </w:r>
      <w:r w:rsidR="00333222">
        <w:tab/>
      </w:r>
      <w:r w:rsidR="00333222">
        <w:tab/>
        <w:t xml:space="preserve">- </w:t>
      </w:r>
      <w:r w:rsidR="00333222" w:rsidRPr="00333222">
        <w:rPr>
          <w:i/>
        </w:rPr>
        <w:t>Samþykkt samhljóða</w:t>
      </w:r>
    </w:p>
    <w:p w14:paraId="48950EC9" w14:textId="77777777" w:rsidR="00F96412" w:rsidRPr="00F96412" w:rsidRDefault="00F96412" w:rsidP="008851E7">
      <w:pPr>
        <w:jc w:val="both"/>
        <w:rPr>
          <w:sz w:val="16"/>
          <w:szCs w:val="16"/>
        </w:rPr>
      </w:pPr>
    </w:p>
    <w:p w14:paraId="3F13AF7A" w14:textId="5FF4A60F" w:rsidR="00333222" w:rsidRDefault="00333222" w:rsidP="008851E7">
      <w:pPr>
        <w:jc w:val="both"/>
        <w:rPr>
          <w:i/>
        </w:rPr>
      </w:pPr>
      <w:r w:rsidRPr="003A7396">
        <w:rPr>
          <w:b/>
        </w:rPr>
        <w:t xml:space="preserve">Aðalfundur Búnaðarsamtaka Vesturlands haldinn á Hvanneyri </w:t>
      </w:r>
      <w:r w:rsidR="00997AA2" w:rsidRPr="003A7396">
        <w:rPr>
          <w:b/>
        </w:rPr>
        <w:t>3. apríl</w:t>
      </w:r>
      <w:r w:rsidRPr="003A7396">
        <w:rPr>
          <w:b/>
        </w:rPr>
        <w:t xml:space="preserve"> 202</w:t>
      </w:r>
      <w:r w:rsidR="00997AA2" w:rsidRPr="003A7396">
        <w:rPr>
          <w:b/>
        </w:rPr>
        <w:t>5</w:t>
      </w:r>
      <w:r w:rsidRPr="003A7396">
        <w:t>, leggur til að greiddir verði aksturspeningar til aðalfundarfulltrúa, samkvæmt eknum kílómetrum.</w:t>
      </w:r>
      <w:r>
        <w:t xml:space="preserve"> </w:t>
      </w:r>
      <w:r>
        <w:tab/>
        <w:t xml:space="preserve">- </w:t>
      </w:r>
      <w:r w:rsidRPr="00333222">
        <w:rPr>
          <w:i/>
        </w:rPr>
        <w:t>Samþykkt samhljóða</w:t>
      </w:r>
    </w:p>
    <w:p w14:paraId="0D61BC3D" w14:textId="77777777" w:rsidR="00F96412" w:rsidRPr="00F96412" w:rsidRDefault="00F96412" w:rsidP="008851E7">
      <w:pPr>
        <w:jc w:val="both"/>
        <w:rPr>
          <w:sz w:val="16"/>
          <w:szCs w:val="16"/>
        </w:rPr>
      </w:pPr>
    </w:p>
    <w:p w14:paraId="45D86AEF" w14:textId="0DDA6AF3" w:rsidR="006A7FED" w:rsidRDefault="003A7396" w:rsidP="00056AAC">
      <w:pPr>
        <w:rPr>
          <w:b/>
        </w:rPr>
      </w:pPr>
      <w:r>
        <w:t>Lilja Guðrún Eyþórsdóttir</w:t>
      </w:r>
      <w:r w:rsidR="006A7FED" w:rsidRPr="004C30EC">
        <w:t xml:space="preserve"> kynnti fjárhagsáætlun Búnaðarsamtakanna og fór yfir helstu rekstrarliði</w:t>
      </w:r>
      <w:r w:rsidR="006A7FED">
        <w:rPr>
          <w:b/>
        </w:rPr>
        <w:t>:</w:t>
      </w:r>
    </w:p>
    <w:p w14:paraId="1A8B2E8A" w14:textId="51B23709" w:rsidR="00465845" w:rsidRDefault="00407C82" w:rsidP="00056AAC">
      <w:pPr>
        <w:rPr>
          <w:noProof/>
          <w:lang w:eastAsia="is-IS"/>
        </w:rPr>
      </w:pPr>
      <w:r w:rsidRPr="00B833F8">
        <w:rPr>
          <w:b/>
        </w:rPr>
        <w:t>Aðalfundur Búnaðarsamtaka Vesturl</w:t>
      </w:r>
      <w:r w:rsidR="002E7B0E">
        <w:rPr>
          <w:b/>
        </w:rPr>
        <w:t>ands (BV)</w:t>
      </w:r>
      <w:r w:rsidR="00A71E6B">
        <w:rPr>
          <w:b/>
        </w:rPr>
        <w:t xml:space="preserve"> haldinn á Hvanneyri </w:t>
      </w:r>
      <w:r w:rsidR="00997AA2">
        <w:rPr>
          <w:b/>
        </w:rPr>
        <w:t>3. Apríl 2025</w:t>
      </w:r>
      <w:r w:rsidRPr="00407C82">
        <w:t>,</w:t>
      </w:r>
      <w:r w:rsidR="00261184">
        <w:t xml:space="preserve"> leggur fram</w:t>
      </w:r>
      <w:r>
        <w:t xml:space="preserve"> eftirfarandi fjárhagáætlun:</w:t>
      </w:r>
      <w:r w:rsidR="00CD7381" w:rsidRPr="00CD7381">
        <w:rPr>
          <w:noProof/>
          <w:lang w:eastAsia="is-IS"/>
        </w:rPr>
        <w:t xml:space="preserve"> </w:t>
      </w:r>
    </w:p>
    <w:p w14:paraId="1FDCDAFD" w14:textId="77777777" w:rsidR="00F96412" w:rsidRDefault="00F96412" w:rsidP="00056AAC">
      <w:pPr>
        <w:rPr>
          <w:noProof/>
          <w:lang w:eastAsia="is-IS"/>
        </w:rPr>
      </w:pPr>
    </w:p>
    <w:p w14:paraId="3AE02FB3" w14:textId="77777777" w:rsidR="00F96412" w:rsidRDefault="00F96412" w:rsidP="00056AAC">
      <w:pPr>
        <w:rPr>
          <w:noProof/>
          <w:lang w:eastAsia="is-IS"/>
        </w:rPr>
      </w:pPr>
    </w:p>
    <w:p w14:paraId="2BBA6398" w14:textId="77777777" w:rsidR="00F96412" w:rsidRDefault="00F96412" w:rsidP="00056AAC">
      <w:pPr>
        <w:rPr>
          <w:noProof/>
          <w:lang w:eastAsia="is-IS"/>
        </w:rPr>
      </w:pPr>
    </w:p>
    <w:p w14:paraId="0DFF0D01" w14:textId="77777777" w:rsidR="00F96412" w:rsidRDefault="00F96412" w:rsidP="00056AAC">
      <w:pPr>
        <w:rPr>
          <w:noProof/>
          <w:lang w:eastAsia="is-IS"/>
        </w:rPr>
      </w:pPr>
    </w:p>
    <w:tbl>
      <w:tblPr>
        <w:tblW w:w="6907" w:type="dxa"/>
        <w:tblCellMar>
          <w:left w:w="70" w:type="dxa"/>
          <w:right w:w="70" w:type="dxa"/>
        </w:tblCellMar>
        <w:tblLook w:val="04A0" w:firstRow="1" w:lastRow="0" w:firstColumn="1" w:lastColumn="0" w:noHBand="0" w:noVBand="1"/>
      </w:tblPr>
      <w:tblGrid>
        <w:gridCol w:w="4947"/>
        <w:gridCol w:w="1960"/>
      </w:tblGrid>
      <w:tr w:rsidR="002E53D1" w:rsidRPr="002E53D1" w14:paraId="2C2FE6F0" w14:textId="77777777" w:rsidTr="002E53D1">
        <w:trPr>
          <w:trHeight w:val="300"/>
        </w:trPr>
        <w:tc>
          <w:tcPr>
            <w:tcW w:w="4947" w:type="dxa"/>
            <w:tcBorders>
              <w:top w:val="nil"/>
              <w:left w:val="nil"/>
              <w:bottom w:val="nil"/>
              <w:right w:val="nil"/>
            </w:tcBorders>
            <w:shd w:val="clear" w:color="auto" w:fill="auto"/>
            <w:noWrap/>
            <w:vAlign w:val="bottom"/>
            <w:hideMark/>
          </w:tcPr>
          <w:p w14:paraId="3D45BBE9" w14:textId="77777777" w:rsidR="002E53D1" w:rsidRPr="002E53D1" w:rsidRDefault="002E53D1" w:rsidP="002E53D1">
            <w:pPr>
              <w:spacing w:after="0" w:line="240" w:lineRule="auto"/>
              <w:rPr>
                <w:rFonts w:ascii="Times New Roman" w:eastAsia="Times New Roman" w:hAnsi="Times New Roman" w:cs="Times New Roman"/>
                <w:sz w:val="24"/>
                <w:szCs w:val="24"/>
                <w:lang w:eastAsia="is-IS"/>
              </w:rPr>
            </w:pPr>
          </w:p>
        </w:tc>
        <w:tc>
          <w:tcPr>
            <w:tcW w:w="1960" w:type="dxa"/>
            <w:tcBorders>
              <w:top w:val="nil"/>
              <w:left w:val="nil"/>
              <w:bottom w:val="nil"/>
              <w:right w:val="nil"/>
            </w:tcBorders>
            <w:shd w:val="clear" w:color="000000" w:fill="B4C6E7"/>
            <w:noWrap/>
            <w:vAlign w:val="bottom"/>
            <w:hideMark/>
          </w:tcPr>
          <w:p w14:paraId="3746A4E0" w14:textId="77777777" w:rsidR="002E53D1" w:rsidRPr="002E53D1" w:rsidRDefault="002E53D1" w:rsidP="002E53D1">
            <w:pPr>
              <w:spacing w:after="0" w:line="240" w:lineRule="auto"/>
              <w:jc w:val="center"/>
              <w:rPr>
                <w:rFonts w:ascii="Calibri" w:eastAsia="Times New Roman" w:hAnsi="Calibri" w:cs="Calibri"/>
                <w:sz w:val="20"/>
                <w:szCs w:val="20"/>
                <w:lang w:eastAsia="is-IS"/>
              </w:rPr>
            </w:pPr>
            <w:r w:rsidRPr="002E53D1">
              <w:rPr>
                <w:rFonts w:ascii="Calibri" w:eastAsia="Times New Roman" w:hAnsi="Calibri" w:cs="Calibri"/>
                <w:sz w:val="20"/>
                <w:szCs w:val="20"/>
                <w:lang w:eastAsia="is-IS"/>
              </w:rPr>
              <w:t xml:space="preserve"> Áætlun </w:t>
            </w:r>
          </w:p>
        </w:tc>
      </w:tr>
      <w:tr w:rsidR="002E53D1" w:rsidRPr="002E53D1" w14:paraId="743FADFA" w14:textId="77777777" w:rsidTr="002E53D1">
        <w:trPr>
          <w:trHeight w:val="300"/>
        </w:trPr>
        <w:tc>
          <w:tcPr>
            <w:tcW w:w="4947" w:type="dxa"/>
            <w:tcBorders>
              <w:top w:val="nil"/>
              <w:left w:val="nil"/>
              <w:bottom w:val="nil"/>
              <w:right w:val="nil"/>
            </w:tcBorders>
            <w:shd w:val="clear" w:color="auto" w:fill="auto"/>
            <w:noWrap/>
            <w:hideMark/>
          </w:tcPr>
          <w:p w14:paraId="44BB5C8E" w14:textId="77777777" w:rsidR="002E53D1" w:rsidRPr="002E53D1" w:rsidRDefault="002E53D1" w:rsidP="002E53D1">
            <w:pPr>
              <w:spacing w:after="0" w:line="240" w:lineRule="auto"/>
              <w:jc w:val="center"/>
              <w:rPr>
                <w:rFonts w:ascii="Calibri" w:eastAsia="Times New Roman" w:hAnsi="Calibri" w:cs="Calibri"/>
                <w:sz w:val="20"/>
                <w:szCs w:val="20"/>
                <w:lang w:eastAsia="is-IS"/>
              </w:rPr>
            </w:pPr>
          </w:p>
        </w:tc>
        <w:tc>
          <w:tcPr>
            <w:tcW w:w="1960" w:type="dxa"/>
            <w:tcBorders>
              <w:top w:val="nil"/>
              <w:left w:val="nil"/>
              <w:bottom w:val="nil"/>
              <w:right w:val="nil"/>
            </w:tcBorders>
            <w:shd w:val="clear" w:color="000000" w:fill="B4C6E7"/>
            <w:noWrap/>
            <w:hideMark/>
          </w:tcPr>
          <w:p w14:paraId="62DA857B" w14:textId="4D1425AB" w:rsidR="002E53D1" w:rsidRPr="002E53D1" w:rsidRDefault="002E53D1" w:rsidP="002E53D1">
            <w:pPr>
              <w:spacing w:after="0" w:line="240" w:lineRule="auto"/>
              <w:jc w:val="center"/>
              <w:rPr>
                <w:rFonts w:ascii="Tahoma" w:eastAsia="Times New Roman" w:hAnsi="Tahoma" w:cs="Tahoma"/>
                <w:b/>
                <w:bCs/>
                <w:sz w:val="24"/>
                <w:szCs w:val="24"/>
                <w:lang w:eastAsia="is-IS"/>
              </w:rPr>
            </w:pPr>
            <w:r w:rsidRPr="002E53D1">
              <w:rPr>
                <w:rFonts w:ascii="Tahoma" w:eastAsia="Times New Roman" w:hAnsi="Tahoma" w:cs="Tahoma"/>
                <w:b/>
                <w:bCs/>
                <w:sz w:val="24"/>
                <w:szCs w:val="24"/>
                <w:lang w:eastAsia="is-IS"/>
              </w:rPr>
              <w:t>202</w:t>
            </w:r>
            <w:r w:rsidR="00997AA2">
              <w:rPr>
                <w:rFonts w:ascii="Tahoma" w:eastAsia="Times New Roman" w:hAnsi="Tahoma" w:cs="Tahoma"/>
                <w:b/>
                <w:bCs/>
                <w:sz w:val="24"/>
                <w:szCs w:val="24"/>
                <w:lang w:eastAsia="is-IS"/>
              </w:rPr>
              <w:t>5</w:t>
            </w:r>
          </w:p>
        </w:tc>
      </w:tr>
      <w:tr w:rsidR="002E53D1" w:rsidRPr="002E53D1" w14:paraId="21325272" w14:textId="77777777" w:rsidTr="002E53D1">
        <w:trPr>
          <w:trHeight w:val="300"/>
        </w:trPr>
        <w:tc>
          <w:tcPr>
            <w:tcW w:w="4947" w:type="dxa"/>
            <w:tcBorders>
              <w:top w:val="nil"/>
              <w:left w:val="nil"/>
              <w:bottom w:val="nil"/>
              <w:right w:val="nil"/>
            </w:tcBorders>
            <w:shd w:val="clear" w:color="auto" w:fill="auto"/>
            <w:noWrap/>
            <w:hideMark/>
          </w:tcPr>
          <w:p w14:paraId="4A02380C" w14:textId="77777777" w:rsidR="002E53D1" w:rsidRPr="002E53D1" w:rsidRDefault="002E53D1" w:rsidP="002E53D1">
            <w:pPr>
              <w:spacing w:after="0" w:line="240" w:lineRule="auto"/>
              <w:rPr>
                <w:rFonts w:ascii="Times New Roman" w:eastAsia="Times New Roman" w:hAnsi="Times New Roman" w:cs="Times New Roman"/>
                <w:b/>
                <w:bCs/>
                <w:color w:val="000000"/>
                <w:sz w:val="20"/>
                <w:szCs w:val="20"/>
                <w:lang w:eastAsia="is-IS"/>
              </w:rPr>
            </w:pPr>
            <w:r w:rsidRPr="002E53D1">
              <w:rPr>
                <w:rFonts w:ascii="Times New Roman" w:eastAsia="Times New Roman" w:hAnsi="Times New Roman" w:cs="Times New Roman"/>
                <w:b/>
                <w:bCs/>
                <w:color w:val="000000"/>
                <w:sz w:val="20"/>
                <w:szCs w:val="20"/>
                <w:lang w:eastAsia="is-IS"/>
              </w:rPr>
              <w:t>Rekstartekjur</w:t>
            </w:r>
          </w:p>
        </w:tc>
        <w:tc>
          <w:tcPr>
            <w:tcW w:w="1960" w:type="dxa"/>
            <w:tcBorders>
              <w:top w:val="nil"/>
              <w:left w:val="nil"/>
              <w:bottom w:val="nil"/>
              <w:right w:val="nil"/>
            </w:tcBorders>
            <w:shd w:val="clear" w:color="000000" w:fill="B4C6E7"/>
            <w:noWrap/>
            <w:hideMark/>
          </w:tcPr>
          <w:p w14:paraId="522CF14F" w14:textId="77777777" w:rsidR="002E53D1" w:rsidRPr="002E53D1" w:rsidRDefault="002E53D1" w:rsidP="002E53D1">
            <w:pPr>
              <w:spacing w:after="0" w:line="240" w:lineRule="auto"/>
              <w:rPr>
                <w:rFonts w:ascii="Tahoma" w:eastAsia="Times New Roman" w:hAnsi="Tahoma" w:cs="Tahoma"/>
                <w:color w:val="FF0000"/>
                <w:sz w:val="20"/>
                <w:szCs w:val="20"/>
                <w:lang w:eastAsia="is-IS"/>
              </w:rPr>
            </w:pPr>
            <w:r w:rsidRPr="002E53D1">
              <w:rPr>
                <w:rFonts w:ascii="Tahoma" w:eastAsia="Times New Roman" w:hAnsi="Tahoma" w:cs="Tahoma"/>
                <w:color w:val="FF0000"/>
                <w:sz w:val="20"/>
                <w:szCs w:val="20"/>
                <w:lang w:eastAsia="is-IS"/>
              </w:rPr>
              <w:t> </w:t>
            </w:r>
          </w:p>
        </w:tc>
      </w:tr>
      <w:tr w:rsidR="002E53D1" w:rsidRPr="002E53D1" w14:paraId="0525A7DF" w14:textId="77777777" w:rsidTr="002E53D1">
        <w:trPr>
          <w:trHeight w:val="300"/>
        </w:trPr>
        <w:tc>
          <w:tcPr>
            <w:tcW w:w="4947" w:type="dxa"/>
            <w:tcBorders>
              <w:top w:val="single" w:sz="4" w:space="0" w:color="auto"/>
              <w:left w:val="single" w:sz="4" w:space="0" w:color="auto"/>
              <w:bottom w:val="single" w:sz="4" w:space="0" w:color="auto"/>
              <w:right w:val="nil"/>
            </w:tcBorders>
            <w:shd w:val="clear" w:color="auto" w:fill="auto"/>
            <w:noWrap/>
            <w:hideMark/>
          </w:tcPr>
          <w:p w14:paraId="2291A4BA" w14:textId="77777777" w:rsidR="002E53D1" w:rsidRPr="002E53D1" w:rsidRDefault="002E53D1" w:rsidP="002E53D1">
            <w:pPr>
              <w:spacing w:after="0" w:line="240" w:lineRule="auto"/>
              <w:rPr>
                <w:rFonts w:ascii="Times New Roman" w:eastAsia="Times New Roman" w:hAnsi="Times New Roman" w:cs="Times New Roman"/>
                <w:b/>
                <w:bCs/>
                <w:color w:val="000000"/>
                <w:sz w:val="20"/>
                <w:szCs w:val="20"/>
                <w:lang w:eastAsia="is-IS"/>
              </w:rPr>
            </w:pPr>
            <w:r w:rsidRPr="002E53D1">
              <w:rPr>
                <w:rFonts w:ascii="Times New Roman" w:eastAsia="Times New Roman" w:hAnsi="Times New Roman" w:cs="Times New Roman"/>
                <w:b/>
                <w:bCs/>
                <w:color w:val="000000"/>
                <w:sz w:val="20"/>
                <w:szCs w:val="20"/>
                <w:lang w:eastAsia="is-IS"/>
              </w:rPr>
              <w:t xml:space="preserve">Seld þjónusta </w:t>
            </w:r>
          </w:p>
        </w:tc>
        <w:tc>
          <w:tcPr>
            <w:tcW w:w="1960" w:type="dxa"/>
            <w:tcBorders>
              <w:top w:val="single" w:sz="4" w:space="0" w:color="auto"/>
              <w:left w:val="single" w:sz="4" w:space="0" w:color="auto"/>
              <w:bottom w:val="single" w:sz="4" w:space="0" w:color="auto"/>
              <w:right w:val="single" w:sz="4" w:space="0" w:color="auto"/>
            </w:tcBorders>
            <w:shd w:val="clear" w:color="000000" w:fill="B4C6E7"/>
            <w:noWrap/>
            <w:hideMark/>
          </w:tcPr>
          <w:p w14:paraId="486927B8" w14:textId="3EC7CCAF" w:rsidR="002E53D1" w:rsidRPr="002E53D1" w:rsidRDefault="002E53D1" w:rsidP="002E53D1">
            <w:pPr>
              <w:spacing w:after="0" w:line="240" w:lineRule="auto"/>
              <w:jc w:val="right"/>
              <w:rPr>
                <w:rFonts w:ascii="Tahoma" w:eastAsia="Times New Roman" w:hAnsi="Tahoma" w:cs="Tahoma"/>
                <w:b/>
                <w:bCs/>
                <w:sz w:val="20"/>
                <w:szCs w:val="20"/>
                <w:lang w:eastAsia="is-IS"/>
              </w:rPr>
            </w:pPr>
            <w:r w:rsidRPr="002E53D1">
              <w:rPr>
                <w:rFonts w:ascii="Tahoma" w:eastAsia="Times New Roman" w:hAnsi="Tahoma" w:cs="Tahoma"/>
                <w:b/>
                <w:bCs/>
                <w:sz w:val="20"/>
                <w:szCs w:val="20"/>
                <w:lang w:eastAsia="is-IS"/>
              </w:rPr>
              <w:t xml:space="preserve">        6</w:t>
            </w:r>
            <w:r w:rsidR="003A7396">
              <w:rPr>
                <w:rFonts w:ascii="Tahoma" w:eastAsia="Times New Roman" w:hAnsi="Tahoma" w:cs="Tahoma"/>
                <w:b/>
                <w:bCs/>
                <w:sz w:val="20"/>
                <w:szCs w:val="20"/>
                <w:lang w:eastAsia="is-IS"/>
              </w:rPr>
              <w:t>7</w:t>
            </w:r>
            <w:r w:rsidRPr="002E53D1">
              <w:rPr>
                <w:rFonts w:ascii="Tahoma" w:eastAsia="Times New Roman" w:hAnsi="Tahoma" w:cs="Tahoma"/>
                <w:b/>
                <w:bCs/>
                <w:sz w:val="20"/>
                <w:szCs w:val="20"/>
                <w:lang w:eastAsia="is-IS"/>
              </w:rPr>
              <w:t>.</w:t>
            </w:r>
            <w:r w:rsidR="003A7396">
              <w:rPr>
                <w:rFonts w:ascii="Tahoma" w:eastAsia="Times New Roman" w:hAnsi="Tahoma" w:cs="Tahoma"/>
                <w:b/>
                <w:bCs/>
                <w:sz w:val="20"/>
                <w:szCs w:val="20"/>
                <w:lang w:eastAsia="is-IS"/>
              </w:rPr>
              <w:t>4</w:t>
            </w:r>
            <w:r w:rsidRPr="002E53D1">
              <w:rPr>
                <w:rFonts w:ascii="Tahoma" w:eastAsia="Times New Roman" w:hAnsi="Tahoma" w:cs="Tahoma"/>
                <w:b/>
                <w:bCs/>
                <w:sz w:val="20"/>
                <w:szCs w:val="20"/>
                <w:lang w:eastAsia="is-IS"/>
              </w:rPr>
              <w:t xml:space="preserve">00.000     </w:t>
            </w:r>
          </w:p>
        </w:tc>
      </w:tr>
      <w:tr w:rsidR="002E53D1" w:rsidRPr="002E53D1" w14:paraId="500A95D1" w14:textId="77777777" w:rsidTr="002E53D1">
        <w:trPr>
          <w:trHeight w:val="300"/>
        </w:trPr>
        <w:tc>
          <w:tcPr>
            <w:tcW w:w="4947" w:type="dxa"/>
            <w:tcBorders>
              <w:top w:val="nil"/>
              <w:left w:val="nil"/>
              <w:bottom w:val="nil"/>
              <w:right w:val="nil"/>
            </w:tcBorders>
            <w:shd w:val="clear" w:color="auto" w:fill="auto"/>
            <w:noWrap/>
            <w:hideMark/>
          </w:tcPr>
          <w:p w14:paraId="10A5CA51" w14:textId="77777777" w:rsidR="002E53D1" w:rsidRPr="002E53D1" w:rsidRDefault="002E53D1" w:rsidP="002E53D1">
            <w:pPr>
              <w:spacing w:after="0" w:line="240" w:lineRule="auto"/>
              <w:rPr>
                <w:rFonts w:ascii="Tahoma" w:eastAsia="Times New Roman" w:hAnsi="Tahoma" w:cs="Tahoma"/>
                <w:b/>
                <w:bCs/>
                <w:sz w:val="20"/>
                <w:szCs w:val="20"/>
                <w:lang w:eastAsia="is-IS"/>
              </w:rPr>
            </w:pPr>
            <w:r w:rsidRPr="002E53D1">
              <w:rPr>
                <w:rFonts w:ascii="Tahoma" w:eastAsia="Times New Roman" w:hAnsi="Tahoma" w:cs="Tahoma"/>
                <w:b/>
                <w:bCs/>
                <w:sz w:val="20"/>
                <w:szCs w:val="20"/>
                <w:lang w:eastAsia="is-IS"/>
              </w:rPr>
              <w:t xml:space="preserve"> Starfsfé</w:t>
            </w:r>
          </w:p>
        </w:tc>
        <w:tc>
          <w:tcPr>
            <w:tcW w:w="1960" w:type="dxa"/>
            <w:tcBorders>
              <w:top w:val="nil"/>
              <w:left w:val="single" w:sz="4" w:space="0" w:color="auto"/>
              <w:bottom w:val="single" w:sz="4" w:space="0" w:color="auto"/>
              <w:right w:val="single" w:sz="4" w:space="0" w:color="auto"/>
            </w:tcBorders>
            <w:shd w:val="clear" w:color="000000" w:fill="B4C6E7"/>
            <w:noWrap/>
            <w:hideMark/>
          </w:tcPr>
          <w:p w14:paraId="434F30A9" w14:textId="18728F4D" w:rsidR="002E53D1" w:rsidRPr="002E53D1" w:rsidRDefault="002E53D1" w:rsidP="002E53D1">
            <w:pPr>
              <w:spacing w:after="0" w:line="240" w:lineRule="auto"/>
              <w:jc w:val="right"/>
              <w:rPr>
                <w:rFonts w:ascii="Tahoma" w:eastAsia="Times New Roman" w:hAnsi="Tahoma" w:cs="Tahoma"/>
                <w:b/>
                <w:bCs/>
                <w:sz w:val="20"/>
                <w:szCs w:val="20"/>
                <w:lang w:eastAsia="is-IS"/>
              </w:rPr>
            </w:pPr>
            <w:r w:rsidRPr="002E53D1">
              <w:rPr>
                <w:rFonts w:ascii="Tahoma" w:eastAsia="Times New Roman" w:hAnsi="Tahoma" w:cs="Tahoma"/>
                <w:b/>
                <w:bCs/>
                <w:sz w:val="20"/>
                <w:szCs w:val="20"/>
                <w:lang w:eastAsia="is-IS"/>
              </w:rPr>
              <w:t xml:space="preserve">        5</w:t>
            </w:r>
            <w:r w:rsidR="003A7396">
              <w:rPr>
                <w:rFonts w:ascii="Tahoma" w:eastAsia="Times New Roman" w:hAnsi="Tahoma" w:cs="Tahoma"/>
                <w:b/>
                <w:bCs/>
                <w:sz w:val="20"/>
                <w:szCs w:val="20"/>
                <w:lang w:eastAsia="is-IS"/>
              </w:rPr>
              <w:t>9</w:t>
            </w:r>
            <w:r w:rsidRPr="002E53D1">
              <w:rPr>
                <w:rFonts w:ascii="Tahoma" w:eastAsia="Times New Roman" w:hAnsi="Tahoma" w:cs="Tahoma"/>
                <w:b/>
                <w:bCs/>
                <w:sz w:val="20"/>
                <w:szCs w:val="20"/>
                <w:lang w:eastAsia="is-IS"/>
              </w:rPr>
              <w:t>.</w:t>
            </w:r>
            <w:r w:rsidR="003A7396">
              <w:rPr>
                <w:rFonts w:ascii="Tahoma" w:eastAsia="Times New Roman" w:hAnsi="Tahoma" w:cs="Tahoma"/>
                <w:b/>
                <w:bCs/>
                <w:sz w:val="20"/>
                <w:szCs w:val="20"/>
                <w:lang w:eastAsia="is-IS"/>
              </w:rPr>
              <w:t>215.551</w:t>
            </w:r>
            <w:r w:rsidRPr="002E53D1">
              <w:rPr>
                <w:rFonts w:ascii="Tahoma" w:eastAsia="Times New Roman" w:hAnsi="Tahoma" w:cs="Tahoma"/>
                <w:b/>
                <w:bCs/>
                <w:sz w:val="20"/>
                <w:szCs w:val="20"/>
                <w:lang w:eastAsia="is-IS"/>
              </w:rPr>
              <w:t xml:space="preserve">     </w:t>
            </w:r>
          </w:p>
        </w:tc>
      </w:tr>
      <w:tr w:rsidR="002E53D1" w:rsidRPr="002E53D1" w14:paraId="532A29B3" w14:textId="77777777" w:rsidTr="002E53D1">
        <w:trPr>
          <w:trHeight w:val="300"/>
        </w:trPr>
        <w:tc>
          <w:tcPr>
            <w:tcW w:w="4947" w:type="dxa"/>
            <w:tcBorders>
              <w:top w:val="single" w:sz="4" w:space="0" w:color="auto"/>
              <w:left w:val="single" w:sz="4" w:space="0" w:color="auto"/>
              <w:bottom w:val="single" w:sz="4" w:space="0" w:color="auto"/>
              <w:right w:val="nil"/>
            </w:tcBorders>
            <w:shd w:val="clear" w:color="auto" w:fill="auto"/>
            <w:noWrap/>
            <w:hideMark/>
          </w:tcPr>
          <w:p w14:paraId="41224546" w14:textId="77777777" w:rsidR="002E53D1" w:rsidRPr="002E53D1" w:rsidRDefault="002E53D1" w:rsidP="002E53D1">
            <w:pPr>
              <w:spacing w:after="0" w:line="240" w:lineRule="auto"/>
              <w:rPr>
                <w:rFonts w:ascii="Times New Roman" w:eastAsia="Times New Roman" w:hAnsi="Times New Roman" w:cs="Times New Roman"/>
                <w:b/>
                <w:bCs/>
                <w:color w:val="000000"/>
                <w:sz w:val="20"/>
                <w:szCs w:val="20"/>
                <w:lang w:eastAsia="is-IS"/>
              </w:rPr>
            </w:pPr>
            <w:r w:rsidRPr="002E53D1">
              <w:rPr>
                <w:rFonts w:ascii="Times New Roman" w:eastAsia="Times New Roman" w:hAnsi="Times New Roman" w:cs="Times New Roman"/>
                <w:b/>
                <w:bCs/>
                <w:color w:val="000000"/>
                <w:sz w:val="20"/>
                <w:szCs w:val="20"/>
                <w:lang w:eastAsia="is-IS"/>
              </w:rPr>
              <w:t>Aðrar tekjur</w:t>
            </w:r>
          </w:p>
        </w:tc>
        <w:tc>
          <w:tcPr>
            <w:tcW w:w="1960" w:type="dxa"/>
            <w:tcBorders>
              <w:top w:val="nil"/>
              <w:left w:val="single" w:sz="4" w:space="0" w:color="auto"/>
              <w:bottom w:val="single" w:sz="4" w:space="0" w:color="auto"/>
              <w:right w:val="single" w:sz="4" w:space="0" w:color="auto"/>
            </w:tcBorders>
            <w:shd w:val="clear" w:color="000000" w:fill="B4C6E7"/>
            <w:noWrap/>
            <w:hideMark/>
          </w:tcPr>
          <w:p w14:paraId="5AC859CE" w14:textId="5438E608" w:rsidR="002E53D1" w:rsidRPr="002E53D1" w:rsidRDefault="002E53D1" w:rsidP="002E53D1">
            <w:pPr>
              <w:spacing w:after="0" w:line="240" w:lineRule="auto"/>
              <w:jc w:val="right"/>
              <w:rPr>
                <w:rFonts w:ascii="Tahoma" w:eastAsia="Times New Roman" w:hAnsi="Tahoma" w:cs="Tahoma"/>
                <w:b/>
                <w:bCs/>
                <w:sz w:val="20"/>
                <w:szCs w:val="20"/>
                <w:lang w:eastAsia="is-IS"/>
              </w:rPr>
            </w:pPr>
            <w:r w:rsidRPr="002E53D1">
              <w:rPr>
                <w:rFonts w:ascii="Tahoma" w:eastAsia="Times New Roman" w:hAnsi="Tahoma" w:cs="Tahoma"/>
                <w:b/>
                <w:bCs/>
                <w:sz w:val="20"/>
                <w:szCs w:val="20"/>
                <w:lang w:eastAsia="is-IS"/>
              </w:rPr>
              <w:t xml:space="preserve">             </w:t>
            </w:r>
            <w:r w:rsidR="003A7396">
              <w:rPr>
                <w:rFonts w:ascii="Tahoma" w:eastAsia="Times New Roman" w:hAnsi="Tahoma" w:cs="Tahoma"/>
                <w:b/>
                <w:bCs/>
                <w:sz w:val="20"/>
                <w:szCs w:val="20"/>
                <w:lang w:eastAsia="is-IS"/>
              </w:rPr>
              <w:t>20</w:t>
            </w:r>
            <w:r w:rsidRPr="002E53D1">
              <w:rPr>
                <w:rFonts w:ascii="Tahoma" w:eastAsia="Times New Roman" w:hAnsi="Tahoma" w:cs="Tahoma"/>
                <w:b/>
                <w:bCs/>
                <w:sz w:val="20"/>
                <w:szCs w:val="20"/>
                <w:lang w:eastAsia="is-IS"/>
              </w:rPr>
              <w:t xml:space="preserve">0.000     </w:t>
            </w:r>
          </w:p>
        </w:tc>
      </w:tr>
      <w:tr w:rsidR="002E53D1" w:rsidRPr="002E53D1" w14:paraId="03C2D3D1" w14:textId="77777777" w:rsidTr="002E53D1">
        <w:trPr>
          <w:trHeight w:val="300"/>
        </w:trPr>
        <w:tc>
          <w:tcPr>
            <w:tcW w:w="4947" w:type="dxa"/>
            <w:tcBorders>
              <w:top w:val="nil"/>
              <w:left w:val="nil"/>
              <w:bottom w:val="nil"/>
              <w:right w:val="nil"/>
            </w:tcBorders>
            <w:shd w:val="clear" w:color="auto" w:fill="auto"/>
            <w:noWrap/>
            <w:vAlign w:val="bottom"/>
            <w:hideMark/>
          </w:tcPr>
          <w:p w14:paraId="138E8728" w14:textId="77777777" w:rsidR="002E53D1" w:rsidRPr="002E53D1" w:rsidRDefault="002E53D1" w:rsidP="002E53D1">
            <w:pPr>
              <w:spacing w:after="0" w:line="240" w:lineRule="auto"/>
              <w:jc w:val="right"/>
              <w:rPr>
                <w:rFonts w:ascii="Tahoma" w:eastAsia="Times New Roman" w:hAnsi="Tahoma" w:cs="Tahoma"/>
                <w:b/>
                <w:bCs/>
                <w:sz w:val="20"/>
                <w:szCs w:val="20"/>
                <w:lang w:eastAsia="is-IS"/>
              </w:rPr>
            </w:pPr>
          </w:p>
        </w:tc>
        <w:tc>
          <w:tcPr>
            <w:tcW w:w="1960" w:type="dxa"/>
            <w:tcBorders>
              <w:top w:val="nil"/>
              <w:left w:val="nil"/>
              <w:bottom w:val="nil"/>
              <w:right w:val="nil"/>
            </w:tcBorders>
            <w:shd w:val="clear" w:color="000000" w:fill="B4C6E7"/>
            <w:noWrap/>
            <w:vAlign w:val="bottom"/>
            <w:hideMark/>
          </w:tcPr>
          <w:p w14:paraId="5DE3B5D0" w14:textId="77777777" w:rsidR="002E53D1" w:rsidRPr="002E53D1" w:rsidRDefault="002E53D1" w:rsidP="002E53D1">
            <w:pPr>
              <w:spacing w:after="0" w:line="240" w:lineRule="auto"/>
              <w:jc w:val="right"/>
              <w:rPr>
                <w:rFonts w:ascii="Calibri" w:eastAsia="Times New Roman" w:hAnsi="Calibri" w:cs="Calibri"/>
                <w:sz w:val="20"/>
                <w:szCs w:val="20"/>
                <w:lang w:eastAsia="is-IS"/>
              </w:rPr>
            </w:pPr>
            <w:r w:rsidRPr="002E53D1">
              <w:rPr>
                <w:rFonts w:ascii="Calibri" w:eastAsia="Times New Roman" w:hAnsi="Calibri" w:cs="Calibri"/>
                <w:sz w:val="20"/>
                <w:szCs w:val="20"/>
                <w:lang w:eastAsia="is-IS"/>
              </w:rPr>
              <w:t> </w:t>
            </w:r>
          </w:p>
        </w:tc>
      </w:tr>
      <w:tr w:rsidR="002E53D1" w:rsidRPr="002E53D1" w14:paraId="3D3CA7E8" w14:textId="77777777" w:rsidTr="002E53D1">
        <w:trPr>
          <w:trHeight w:val="315"/>
        </w:trPr>
        <w:tc>
          <w:tcPr>
            <w:tcW w:w="4947" w:type="dxa"/>
            <w:tcBorders>
              <w:top w:val="single" w:sz="4" w:space="0" w:color="auto"/>
              <w:left w:val="single" w:sz="4" w:space="0" w:color="auto"/>
              <w:bottom w:val="single" w:sz="4" w:space="0" w:color="auto"/>
              <w:right w:val="nil"/>
            </w:tcBorders>
            <w:shd w:val="clear" w:color="auto" w:fill="auto"/>
            <w:noWrap/>
            <w:vAlign w:val="bottom"/>
            <w:hideMark/>
          </w:tcPr>
          <w:p w14:paraId="6444B7F0" w14:textId="77777777" w:rsidR="002E53D1" w:rsidRPr="002E53D1" w:rsidRDefault="002E53D1" w:rsidP="002E53D1">
            <w:pPr>
              <w:spacing w:after="0" w:line="240" w:lineRule="auto"/>
              <w:rPr>
                <w:rFonts w:ascii="Calibri" w:eastAsia="Times New Roman" w:hAnsi="Calibri" w:cs="Calibri"/>
                <w:b/>
                <w:bCs/>
                <w:color w:val="000000"/>
                <w:sz w:val="20"/>
                <w:szCs w:val="20"/>
                <w:lang w:eastAsia="is-IS"/>
              </w:rPr>
            </w:pPr>
            <w:r w:rsidRPr="002E53D1">
              <w:rPr>
                <w:rFonts w:ascii="Calibri" w:eastAsia="Times New Roman" w:hAnsi="Calibri" w:cs="Calibri"/>
                <w:b/>
                <w:bCs/>
                <w:color w:val="000000"/>
                <w:sz w:val="20"/>
                <w:szCs w:val="20"/>
                <w:lang w:eastAsia="is-IS"/>
              </w:rPr>
              <w:t xml:space="preserve"> Tekjur alls </w:t>
            </w:r>
          </w:p>
        </w:tc>
        <w:tc>
          <w:tcPr>
            <w:tcW w:w="1960"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B51692D" w14:textId="47D5D115" w:rsidR="002E53D1" w:rsidRPr="002E53D1" w:rsidRDefault="002E53D1" w:rsidP="002E53D1">
            <w:pPr>
              <w:spacing w:after="0" w:line="240" w:lineRule="auto"/>
              <w:jc w:val="right"/>
              <w:rPr>
                <w:rFonts w:ascii="Calibri" w:eastAsia="Times New Roman" w:hAnsi="Calibri" w:cs="Calibri"/>
                <w:b/>
                <w:bCs/>
                <w:sz w:val="24"/>
                <w:szCs w:val="24"/>
                <w:lang w:eastAsia="is-IS"/>
              </w:rPr>
            </w:pPr>
            <w:r w:rsidRPr="002E53D1">
              <w:rPr>
                <w:rFonts w:ascii="Calibri" w:eastAsia="Times New Roman" w:hAnsi="Calibri" w:cs="Calibri"/>
                <w:b/>
                <w:bCs/>
                <w:sz w:val="24"/>
                <w:szCs w:val="24"/>
                <w:lang w:eastAsia="is-IS"/>
              </w:rPr>
              <w:t xml:space="preserve">      12</w:t>
            </w:r>
            <w:r w:rsidR="003A7396">
              <w:rPr>
                <w:rFonts w:ascii="Calibri" w:eastAsia="Times New Roman" w:hAnsi="Calibri" w:cs="Calibri"/>
                <w:b/>
                <w:bCs/>
                <w:sz w:val="24"/>
                <w:szCs w:val="24"/>
                <w:lang w:eastAsia="is-IS"/>
              </w:rPr>
              <w:t>6.815.551</w:t>
            </w:r>
            <w:r w:rsidRPr="002E53D1">
              <w:rPr>
                <w:rFonts w:ascii="Calibri" w:eastAsia="Times New Roman" w:hAnsi="Calibri" w:cs="Calibri"/>
                <w:b/>
                <w:bCs/>
                <w:sz w:val="24"/>
                <w:szCs w:val="24"/>
                <w:lang w:eastAsia="is-IS"/>
              </w:rPr>
              <w:t xml:space="preserve">     </w:t>
            </w:r>
          </w:p>
        </w:tc>
      </w:tr>
      <w:tr w:rsidR="002E53D1" w:rsidRPr="002E53D1" w14:paraId="021173F5" w14:textId="77777777" w:rsidTr="002E53D1">
        <w:trPr>
          <w:trHeight w:val="300"/>
        </w:trPr>
        <w:tc>
          <w:tcPr>
            <w:tcW w:w="4947" w:type="dxa"/>
            <w:tcBorders>
              <w:top w:val="nil"/>
              <w:left w:val="nil"/>
              <w:bottom w:val="nil"/>
              <w:right w:val="nil"/>
            </w:tcBorders>
            <w:shd w:val="clear" w:color="auto" w:fill="auto"/>
            <w:noWrap/>
            <w:vAlign w:val="bottom"/>
            <w:hideMark/>
          </w:tcPr>
          <w:p w14:paraId="5B0250D6" w14:textId="77777777" w:rsidR="002E53D1" w:rsidRPr="002E53D1" w:rsidRDefault="002E53D1" w:rsidP="002E53D1">
            <w:pPr>
              <w:spacing w:after="0" w:line="240" w:lineRule="auto"/>
              <w:jc w:val="right"/>
              <w:rPr>
                <w:rFonts w:ascii="Calibri" w:eastAsia="Times New Roman" w:hAnsi="Calibri" w:cs="Calibri"/>
                <w:b/>
                <w:bCs/>
                <w:sz w:val="24"/>
                <w:szCs w:val="24"/>
                <w:lang w:eastAsia="is-IS"/>
              </w:rPr>
            </w:pPr>
          </w:p>
        </w:tc>
        <w:tc>
          <w:tcPr>
            <w:tcW w:w="1960" w:type="dxa"/>
            <w:tcBorders>
              <w:top w:val="nil"/>
              <w:left w:val="nil"/>
              <w:bottom w:val="nil"/>
              <w:right w:val="nil"/>
            </w:tcBorders>
            <w:shd w:val="clear" w:color="000000" w:fill="B4C6E7"/>
            <w:noWrap/>
            <w:vAlign w:val="bottom"/>
            <w:hideMark/>
          </w:tcPr>
          <w:p w14:paraId="02E40E9E" w14:textId="77777777" w:rsidR="002E53D1" w:rsidRPr="002E53D1" w:rsidRDefault="002E53D1" w:rsidP="002E53D1">
            <w:pPr>
              <w:spacing w:after="0" w:line="240" w:lineRule="auto"/>
              <w:jc w:val="right"/>
              <w:rPr>
                <w:rFonts w:ascii="Calibri" w:eastAsia="Times New Roman" w:hAnsi="Calibri" w:cs="Calibri"/>
                <w:sz w:val="20"/>
                <w:szCs w:val="20"/>
                <w:lang w:eastAsia="is-IS"/>
              </w:rPr>
            </w:pPr>
            <w:r w:rsidRPr="002E53D1">
              <w:rPr>
                <w:rFonts w:ascii="Calibri" w:eastAsia="Times New Roman" w:hAnsi="Calibri" w:cs="Calibri"/>
                <w:sz w:val="20"/>
                <w:szCs w:val="20"/>
                <w:lang w:eastAsia="is-IS"/>
              </w:rPr>
              <w:t> </w:t>
            </w:r>
          </w:p>
        </w:tc>
      </w:tr>
      <w:tr w:rsidR="002E53D1" w:rsidRPr="002E53D1" w14:paraId="02D5A070" w14:textId="77777777" w:rsidTr="002E53D1">
        <w:trPr>
          <w:trHeight w:val="300"/>
        </w:trPr>
        <w:tc>
          <w:tcPr>
            <w:tcW w:w="4947" w:type="dxa"/>
            <w:tcBorders>
              <w:top w:val="nil"/>
              <w:left w:val="nil"/>
              <w:bottom w:val="nil"/>
              <w:right w:val="nil"/>
            </w:tcBorders>
            <w:shd w:val="clear" w:color="auto" w:fill="auto"/>
            <w:noWrap/>
            <w:hideMark/>
          </w:tcPr>
          <w:p w14:paraId="729A2617" w14:textId="77777777" w:rsidR="002E53D1" w:rsidRPr="002E53D1" w:rsidRDefault="002E53D1" w:rsidP="002E53D1">
            <w:pPr>
              <w:spacing w:after="0" w:line="240" w:lineRule="auto"/>
              <w:rPr>
                <w:rFonts w:ascii="Times New Roman" w:eastAsia="Times New Roman" w:hAnsi="Times New Roman" w:cs="Times New Roman"/>
                <w:b/>
                <w:bCs/>
                <w:color w:val="000000"/>
                <w:sz w:val="20"/>
                <w:szCs w:val="20"/>
                <w:lang w:eastAsia="is-IS"/>
              </w:rPr>
            </w:pPr>
            <w:r w:rsidRPr="002E53D1">
              <w:rPr>
                <w:rFonts w:ascii="Times New Roman" w:eastAsia="Times New Roman" w:hAnsi="Times New Roman" w:cs="Times New Roman"/>
                <w:b/>
                <w:bCs/>
                <w:color w:val="000000"/>
                <w:sz w:val="20"/>
                <w:szCs w:val="20"/>
                <w:lang w:eastAsia="is-IS"/>
              </w:rPr>
              <w:t>Rekstrar gjöld.</w:t>
            </w:r>
          </w:p>
        </w:tc>
        <w:tc>
          <w:tcPr>
            <w:tcW w:w="1960" w:type="dxa"/>
            <w:tcBorders>
              <w:top w:val="nil"/>
              <w:left w:val="nil"/>
              <w:bottom w:val="nil"/>
              <w:right w:val="nil"/>
            </w:tcBorders>
            <w:shd w:val="clear" w:color="000000" w:fill="B4C6E7"/>
            <w:noWrap/>
            <w:hideMark/>
          </w:tcPr>
          <w:p w14:paraId="1EB43803" w14:textId="77777777" w:rsidR="002E53D1" w:rsidRPr="002E53D1" w:rsidRDefault="002E53D1" w:rsidP="002E53D1">
            <w:pPr>
              <w:spacing w:after="0" w:line="240" w:lineRule="auto"/>
              <w:jc w:val="right"/>
              <w:rPr>
                <w:rFonts w:ascii="Tahoma" w:eastAsia="Times New Roman" w:hAnsi="Tahoma" w:cs="Tahoma"/>
                <w:sz w:val="20"/>
                <w:szCs w:val="20"/>
                <w:lang w:eastAsia="is-IS"/>
              </w:rPr>
            </w:pPr>
            <w:r w:rsidRPr="002E53D1">
              <w:rPr>
                <w:rFonts w:ascii="Tahoma" w:eastAsia="Times New Roman" w:hAnsi="Tahoma" w:cs="Tahoma"/>
                <w:sz w:val="20"/>
                <w:szCs w:val="20"/>
                <w:lang w:eastAsia="is-IS"/>
              </w:rPr>
              <w:t> </w:t>
            </w:r>
          </w:p>
        </w:tc>
      </w:tr>
      <w:tr w:rsidR="002E53D1" w:rsidRPr="002E53D1" w14:paraId="1F7AAF16" w14:textId="77777777" w:rsidTr="002E53D1">
        <w:trPr>
          <w:trHeight w:val="300"/>
        </w:trPr>
        <w:tc>
          <w:tcPr>
            <w:tcW w:w="4947" w:type="dxa"/>
            <w:tcBorders>
              <w:top w:val="single" w:sz="4" w:space="0" w:color="auto"/>
              <w:left w:val="single" w:sz="4" w:space="0" w:color="auto"/>
              <w:bottom w:val="single" w:sz="4" w:space="0" w:color="auto"/>
              <w:right w:val="nil"/>
            </w:tcBorders>
            <w:shd w:val="clear" w:color="auto" w:fill="auto"/>
            <w:noWrap/>
            <w:hideMark/>
          </w:tcPr>
          <w:p w14:paraId="587897E4" w14:textId="77777777" w:rsidR="002E53D1" w:rsidRPr="002E53D1" w:rsidRDefault="002E53D1" w:rsidP="002E53D1">
            <w:pPr>
              <w:spacing w:after="0" w:line="240" w:lineRule="auto"/>
              <w:rPr>
                <w:rFonts w:ascii="Times New Roman" w:eastAsia="Times New Roman" w:hAnsi="Times New Roman" w:cs="Times New Roman"/>
                <w:b/>
                <w:bCs/>
                <w:color w:val="000000"/>
                <w:sz w:val="20"/>
                <w:szCs w:val="20"/>
                <w:lang w:eastAsia="is-IS"/>
              </w:rPr>
            </w:pPr>
            <w:r w:rsidRPr="002E53D1">
              <w:rPr>
                <w:rFonts w:ascii="Times New Roman" w:eastAsia="Times New Roman" w:hAnsi="Times New Roman" w:cs="Times New Roman"/>
                <w:b/>
                <w:bCs/>
                <w:color w:val="000000"/>
                <w:sz w:val="20"/>
                <w:szCs w:val="20"/>
                <w:lang w:eastAsia="is-IS"/>
              </w:rPr>
              <w:t xml:space="preserve">Rekstrarvörur </w:t>
            </w:r>
          </w:p>
        </w:tc>
        <w:tc>
          <w:tcPr>
            <w:tcW w:w="1960" w:type="dxa"/>
            <w:tcBorders>
              <w:top w:val="single" w:sz="4" w:space="0" w:color="auto"/>
              <w:left w:val="single" w:sz="4" w:space="0" w:color="auto"/>
              <w:bottom w:val="single" w:sz="4" w:space="0" w:color="auto"/>
              <w:right w:val="single" w:sz="4" w:space="0" w:color="auto"/>
            </w:tcBorders>
            <w:shd w:val="clear" w:color="000000" w:fill="B4C6E7"/>
            <w:noWrap/>
            <w:hideMark/>
          </w:tcPr>
          <w:p w14:paraId="2567F04E" w14:textId="29D39603" w:rsidR="002E53D1" w:rsidRPr="002E53D1" w:rsidRDefault="002E53D1" w:rsidP="002E53D1">
            <w:pPr>
              <w:spacing w:after="0" w:line="240" w:lineRule="auto"/>
              <w:jc w:val="right"/>
              <w:rPr>
                <w:rFonts w:ascii="Tahoma" w:eastAsia="Times New Roman" w:hAnsi="Tahoma" w:cs="Tahoma"/>
                <w:b/>
                <w:bCs/>
                <w:sz w:val="20"/>
                <w:szCs w:val="20"/>
                <w:lang w:eastAsia="is-IS"/>
              </w:rPr>
            </w:pPr>
            <w:r w:rsidRPr="002E53D1">
              <w:rPr>
                <w:rFonts w:ascii="Tahoma" w:eastAsia="Times New Roman" w:hAnsi="Tahoma" w:cs="Tahoma"/>
                <w:b/>
                <w:bCs/>
                <w:sz w:val="20"/>
                <w:szCs w:val="20"/>
                <w:lang w:eastAsia="is-IS"/>
              </w:rPr>
              <w:t xml:space="preserve">        24.</w:t>
            </w:r>
            <w:r w:rsidR="003A7396">
              <w:rPr>
                <w:rFonts w:ascii="Tahoma" w:eastAsia="Times New Roman" w:hAnsi="Tahoma" w:cs="Tahoma"/>
                <w:b/>
                <w:bCs/>
                <w:sz w:val="20"/>
                <w:szCs w:val="20"/>
                <w:lang w:eastAsia="is-IS"/>
              </w:rPr>
              <w:t>625</w:t>
            </w:r>
            <w:r w:rsidRPr="002E53D1">
              <w:rPr>
                <w:rFonts w:ascii="Tahoma" w:eastAsia="Times New Roman" w:hAnsi="Tahoma" w:cs="Tahoma"/>
                <w:b/>
                <w:bCs/>
                <w:sz w:val="20"/>
                <w:szCs w:val="20"/>
                <w:lang w:eastAsia="is-IS"/>
              </w:rPr>
              <w:t xml:space="preserve">.000     </w:t>
            </w:r>
          </w:p>
        </w:tc>
      </w:tr>
      <w:tr w:rsidR="002E53D1" w:rsidRPr="002E53D1" w14:paraId="7BFEA877" w14:textId="77777777" w:rsidTr="002E53D1">
        <w:trPr>
          <w:trHeight w:val="300"/>
        </w:trPr>
        <w:tc>
          <w:tcPr>
            <w:tcW w:w="4947" w:type="dxa"/>
            <w:tcBorders>
              <w:top w:val="nil"/>
              <w:left w:val="single" w:sz="4" w:space="0" w:color="auto"/>
              <w:bottom w:val="single" w:sz="4" w:space="0" w:color="auto"/>
              <w:right w:val="nil"/>
            </w:tcBorders>
            <w:shd w:val="clear" w:color="auto" w:fill="auto"/>
            <w:noWrap/>
            <w:hideMark/>
          </w:tcPr>
          <w:p w14:paraId="409BB529" w14:textId="77777777" w:rsidR="002E53D1" w:rsidRPr="002E53D1" w:rsidRDefault="002E53D1" w:rsidP="002E53D1">
            <w:pPr>
              <w:spacing w:after="0" w:line="240" w:lineRule="auto"/>
              <w:rPr>
                <w:rFonts w:ascii="Times New Roman" w:eastAsia="Times New Roman" w:hAnsi="Times New Roman" w:cs="Times New Roman"/>
                <w:b/>
                <w:bCs/>
                <w:color w:val="000000"/>
                <w:sz w:val="20"/>
                <w:szCs w:val="20"/>
                <w:lang w:eastAsia="is-IS"/>
              </w:rPr>
            </w:pPr>
            <w:r w:rsidRPr="002E53D1">
              <w:rPr>
                <w:rFonts w:ascii="Times New Roman" w:eastAsia="Times New Roman" w:hAnsi="Times New Roman" w:cs="Times New Roman"/>
                <w:b/>
                <w:bCs/>
                <w:color w:val="000000"/>
                <w:sz w:val="20"/>
                <w:szCs w:val="20"/>
                <w:lang w:eastAsia="is-IS"/>
              </w:rPr>
              <w:t>Laun og annar starfsmannakostnaður</w:t>
            </w:r>
          </w:p>
        </w:tc>
        <w:tc>
          <w:tcPr>
            <w:tcW w:w="1960" w:type="dxa"/>
            <w:tcBorders>
              <w:top w:val="nil"/>
              <w:left w:val="single" w:sz="4" w:space="0" w:color="auto"/>
              <w:bottom w:val="single" w:sz="4" w:space="0" w:color="auto"/>
              <w:right w:val="single" w:sz="4" w:space="0" w:color="auto"/>
            </w:tcBorders>
            <w:shd w:val="clear" w:color="000000" w:fill="B4C6E7"/>
            <w:noWrap/>
            <w:hideMark/>
          </w:tcPr>
          <w:p w14:paraId="3081BB64" w14:textId="61DF2234" w:rsidR="002E53D1" w:rsidRPr="002E53D1" w:rsidRDefault="002E53D1" w:rsidP="002E53D1">
            <w:pPr>
              <w:spacing w:after="0" w:line="240" w:lineRule="auto"/>
              <w:jc w:val="right"/>
              <w:rPr>
                <w:rFonts w:ascii="Tahoma" w:eastAsia="Times New Roman" w:hAnsi="Tahoma" w:cs="Tahoma"/>
                <w:b/>
                <w:bCs/>
                <w:sz w:val="20"/>
                <w:szCs w:val="20"/>
                <w:lang w:eastAsia="is-IS"/>
              </w:rPr>
            </w:pPr>
            <w:r w:rsidRPr="002E53D1">
              <w:rPr>
                <w:rFonts w:ascii="Tahoma" w:eastAsia="Times New Roman" w:hAnsi="Tahoma" w:cs="Tahoma"/>
                <w:b/>
                <w:bCs/>
                <w:sz w:val="20"/>
                <w:szCs w:val="20"/>
                <w:lang w:eastAsia="is-IS"/>
              </w:rPr>
              <w:t xml:space="preserve">        </w:t>
            </w:r>
            <w:r w:rsidR="003A7396">
              <w:rPr>
                <w:rFonts w:ascii="Tahoma" w:eastAsia="Times New Roman" w:hAnsi="Tahoma" w:cs="Tahoma"/>
                <w:b/>
                <w:bCs/>
                <w:sz w:val="20"/>
                <w:szCs w:val="20"/>
                <w:lang w:eastAsia="is-IS"/>
              </w:rPr>
              <w:t>72.439.660</w:t>
            </w:r>
            <w:r w:rsidRPr="002E53D1">
              <w:rPr>
                <w:rFonts w:ascii="Tahoma" w:eastAsia="Times New Roman" w:hAnsi="Tahoma" w:cs="Tahoma"/>
                <w:b/>
                <w:bCs/>
                <w:sz w:val="20"/>
                <w:szCs w:val="20"/>
                <w:lang w:eastAsia="is-IS"/>
              </w:rPr>
              <w:t xml:space="preserve">     </w:t>
            </w:r>
          </w:p>
        </w:tc>
      </w:tr>
      <w:tr w:rsidR="002E53D1" w:rsidRPr="002E53D1" w14:paraId="63788FB9" w14:textId="77777777" w:rsidTr="002E53D1">
        <w:trPr>
          <w:trHeight w:val="300"/>
        </w:trPr>
        <w:tc>
          <w:tcPr>
            <w:tcW w:w="4947" w:type="dxa"/>
            <w:tcBorders>
              <w:top w:val="nil"/>
              <w:left w:val="single" w:sz="4" w:space="0" w:color="auto"/>
              <w:bottom w:val="single" w:sz="4" w:space="0" w:color="auto"/>
              <w:right w:val="nil"/>
            </w:tcBorders>
            <w:shd w:val="clear" w:color="auto" w:fill="auto"/>
            <w:noWrap/>
            <w:hideMark/>
          </w:tcPr>
          <w:p w14:paraId="7391E5D2" w14:textId="77777777" w:rsidR="002E53D1" w:rsidRPr="002E53D1" w:rsidRDefault="002E53D1" w:rsidP="002E53D1">
            <w:pPr>
              <w:spacing w:after="0" w:line="240" w:lineRule="auto"/>
              <w:rPr>
                <w:rFonts w:ascii="Times New Roman" w:eastAsia="Times New Roman" w:hAnsi="Times New Roman" w:cs="Times New Roman"/>
                <w:b/>
                <w:bCs/>
                <w:color w:val="000000"/>
                <w:sz w:val="20"/>
                <w:szCs w:val="20"/>
                <w:lang w:eastAsia="is-IS"/>
              </w:rPr>
            </w:pPr>
            <w:r w:rsidRPr="002E53D1">
              <w:rPr>
                <w:rFonts w:ascii="Times New Roman" w:eastAsia="Times New Roman" w:hAnsi="Times New Roman" w:cs="Times New Roman"/>
                <w:b/>
                <w:bCs/>
                <w:color w:val="000000"/>
                <w:sz w:val="20"/>
                <w:szCs w:val="20"/>
                <w:lang w:eastAsia="is-IS"/>
              </w:rPr>
              <w:t>Bifreiða- og ferðakostnaður</w:t>
            </w:r>
          </w:p>
        </w:tc>
        <w:tc>
          <w:tcPr>
            <w:tcW w:w="1960" w:type="dxa"/>
            <w:tcBorders>
              <w:top w:val="nil"/>
              <w:left w:val="single" w:sz="4" w:space="0" w:color="auto"/>
              <w:bottom w:val="single" w:sz="4" w:space="0" w:color="auto"/>
              <w:right w:val="single" w:sz="4" w:space="0" w:color="auto"/>
            </w:tcBorders>
            <w:shd w:val="clear" w:color="000000" w:fill="B4C6E7"/>
            <w:noWrap/>
            <w:hideMark/>
          </w:tcPr>
          <w:p w14:paraId="3F2AAE96" w14:textId="4A699175" w:rsidR="002E53D1" w:rsidRPr="002E53D1" w:rsidRDefault="002E53D1" w:rsidP="002E53D1">
            <w:pPr>
              <w:spacing w:after="0" w:line="240" w:lineRule="auto"/>
              <w:jc w:val="right"/>
              <w:rPr>
                <w:rFonts w:ascii="Tahoma" w:eastAsia="Times New Roman" w:hAnsi="Tahoma" w:cs="Tahoma"/>
                <w:b/>
                <w:bCs/>
                <w:sz w:val="20"/>
                <w:szCs w:val="20"/>
                <w:lang w:eastAsia="is-IS"/>
              </w:rPr>
            </w:pPr>
            <w:r w:rsidRPr="002E53D1">
              <w:rPr>
                <w:rFonts w:ascii="Tahoma" w:eastAsia="Times New Roman" w:hAnsi="Tahoma" w:cs="Tahoma"/>
                <w:b/>
                <w:bCs/>
                <w:sz w:val="20"/>
                <w:szCs w:val="20"/>
                <w:lang w:eastAsia="is-IS"/>
              </w:rPr>
              <w:t xml:space="preserve">        13.</w:t>
            </w:r>
            <w:r w:rsidR="003A7396">
              <w:rPr>
                <w:rFonts w:ascii="Tahoma" w:eastAsia="Times New Roman" w:hAnsi="Tahoma" w:cs="Tahoma"/>
                <w:b/>
                <w:bCs/>
                <w:sz w:val="20"/>
                <w:szCs w:val="20"/>
                <w:lang w:eastAsia="is-IS"/>
              </w:rPr>
              <w:t>43</w:t>
            </w:r>
            <w:r w:rsidRPr="002E53D1">
              <w:rPr>
                <w:rFonts w:ascii="Tahoma" w:eastAsia="Times New Roman" w:hAnsi="Tahoma" w:cs="Tahoma"/>
                <w:b/>
                <w:bCs/>
                <w:sz w:val="20"/>
                <w:szCs w:val="20"/>
                <w:lang w:eastAsia="is-IS"/>
              </w:rPr>
              <w:t xml:space="preserve">0.000     </w:t>
            </w:r>
          </w:p>
        </w:tc>
      </w:tr>
      <w:tr w:rsidR="002E53D1" w:rsidRPr="002E53D1" w14:paraId="611FE5DC" w14:textId="77777777" w:rsidTr="002E53D1">
        <w:trPr>
          <w:trHeight w:val="315"/>
        </w:trPr>
        <w:tc>
          <w:tcPr>
            <w:tcW w:w="4947" w:type="dxa"/>
            <w:tcBorders>
              <w:top w:val="nil"/>
              <w:left w:val="single" w:sz="4" w:space="0" w:color="auto"/>
              <w:bottom w:val="single" w:sz="4" w:space="0" w:color="auto"/>
              <w:right w:val="nil"/>
            </w:tcBorders>
            <w:shd w:val="clear" w:color="auto" w:fill="auto"/>
            <w:noWrap/>
            <w:hideMark/>
          </w:tcPr>
          <w:p w14:paraId="232EA73E" w14:textId="77777777" w:rsidR="002E53D1" w:rsidRPr="002E53D1" w:rsidRDefault="002E53D1" w:rsidP="002E53D1">
            <w:pPr>
              <w:spacing w:after="0" w:line="240" w:lineRule="auto"/>
              <w:rPr>
                <w:rFonts w:ascii="Tahoma" w:eastAsia="Times New Roman" w:hAnsi="Tahoma" w:cs="Tahoma"/>
                <w:b/>
                <w:bCs/>
                <w:sz w:val="20"/>
                <w:szCs w:val="20"/>
                <w:lang w:eastAsia="is-IS"/>
              </w:rPr>
            </w:pPr>
            <w:r w:rsidRPr="002E53D1">
              <w:rPr>
                <w:rFonts w:ascii="Tahoma" w:eastAsia="Times New Roman" w:hAnsi="Tahoma" w:cs="Tahoma"/>
                <w:b/>
                <w:bCs/>
                <w:sz w:val="20"/>
                <w:szCs w:val="20"/>
                <w:lang w:eastAsia="is-IS"/>
              </w:rPr>
              <w:t>Annar rekstrarkostnaður</w:t>
            </w:r>
          </w:p>
        </w:tc>
        <w:tc>
          <w:tcPr>
            <w:tcW w:w="1960" w:type="dxa"/>
            <w:tcBorders>
              <w:top w:val="nil"/>
              <w:left w:val="single" w:sz="4" w:space="0" w:color="auto"/>
              <w:bottom w:val="single" w:sz="4" w:space="0" w:color="auto"/>
              <w:right w:val="single" w:sz="4" w:space="0" w:color="auto"/>
            </w:tcBorders>
            <w:shd w:val="clear" w:color="000000" w:fill="B4C6E7"/>
            <w:noWrap/>
            <w:vAlign w:val="bottom"/>
            <w:hideMark/>
          </w:tcPr>
          <w:p w14:paraId="4FD2B2BD" w14:textId="19A6DDE1" w:rsidR="002E53D1" w:rsidRPr="002E53D1" w:rsidRDefault="002E53D1" w:rsidP="002E53D1">
            <w:pPr>
              <w:spacing w:after="0" w:line="240" w:lineRule="auto"/>
              <w:jc w:val="right"/>
              <w:rPr>
                <w:rFonts w:ascii="Calibri" w:eastAsia="Times New Roman" w:hAnsi="Calibri" w:cs="Calibri"/>
                <w:b/>
                <w:bCs/>
                <w:sz w:val="24"/>
                <w:szCs w:val="24"/>
                <w:lang w:eastAsia="is-IS"/>
              </w:rPr>
            </w:pPr>
            <w:r w:rsidRPr="002E53D1">
              <w:rPr>
                <w:rFonts w:ascii="Calibri" w:eastAsia="Times New Roman" w:hAnsi="Calibri" w:cs="Calibri"/>
                <w:b/>
                <w:bCs/>
                <w:sz w:val="24"/>
                <w:szCs w:val="24"/>
                <w:lang w:eastAsia="is-IS"/>
              </w:rPr>
              <w:t xml:space="preserve">          6.</w:t>
            </w:r>
            <w:r w:rsidR="003A7396">
              <w:rPr>
                <w:rFonts w:ascii="Calibri" w:eastAsia="Times New Roman" w:hAnsi="Calibri" w:cs="Calibri"/>
                <w:b/>
                <w:bCs/>
                <w:sz w:val="24"/>
                <w:szCs w:val="24"/>
                <w:lang w:eastAsia="is-IS"/>
              </w:rPr>
              <w:t>647</w:t>
            </w:r>
            <w:r w:rsidRPr="002E53D1">
              <w:rPr>
                <w:rFonts w:ascii="Calibri" w:eastAsia="Times New Roman" w:hAnsi="Calibri" w:cs="Calibri"/>
                <w:b/>
                <w:bCs/>
                <w:sz w:val="24"/>
                <w:szCs w:val="24"/>
                <w:lang w:eastAsia="is-IS"/>
              </w:rPr>
              <w:t xml:space="preserve">.000     </w:t>
            </w:r>
          </w:p>
        </w:tc>
      </w:tr>
      <w:tr w:rsidR="002E53D1" w:rsidRPr="002E53D1" w14:paraId="0AFCA5AC" w14:textId="77777777" w:rsidTr="002E53D1">
        <w:trPr>
          <w:trHeight w:val="300"/>
        </w:trPr>
        <w:tc>
          <w:tcPr>
            <w:tcW w:w="4947" w:type="dxa"/>
            <w:tcBorders>
              <w:top w:val="nil"/>
              <w:left w:val="nil"/>
              <w:bottom w:val="nil"/>
              <w:right w:val="nil"/>
            </w:tcBorders>
            <w:shd w:val="clear" w:color="auto" w:fill="auto"/>
            <w:noWrap/>
            <w:hideMark/>
          </w:tcPr>
          <w:p w14:paraId="1FC203AA" w14:textId="77777777" w:rsidR="002E53D1" w:rsidRPr="002E53D1" w:rsidRDefault="002E53D1" w:rsidP="002E53D1">
            <w:pPr>
              <w:spacing w:after="0" w:line="240" w:lineRule="auto"/>
              <w:rPr>
                <w:rFonts w:ascii="Times New Roman" w:eastAsia="Times New Roman" w:hAnsi="Times New Roman" w:cs="Times New Roman"/>
                <w:b/>
                <w:bCs/>
                <w:color w:val="000000"/>
                <w:sz w:val="20"/>
                <w:szCs w:val="20"/>
                <w:lang w:eastAsia="is-IS"/>
              </w:rPr>
            </w:pPr>
            <w:r w:rsidRPr="002E53D1">
              <w:rPr>
                <w:rFonts w:ascii="Times New Roman" w:eastAsia="Times New Roman" w:hAnsi="Times New Roman" w:cs="Times New Roman"/>
                <w:b/>
                <w:bCs/>
                <w:color w:val="000000"/>
                <w:sz w:val="20"/>
                <w:szCs w:val="20"/>
                <w:lang w:eastAsia="is-IS"/>
              </w:rPr>
              <w:t xml:space="preserve">Samt: </w:t>
            </w:r>
          </w:p>
        </w:tc>
        <w:tc>
          <w:tcPr>
            <w:tcW w:w="1960" w:type="dxa"/>
            <w:tcBorders>
              <w:top w:val="nil"/>
              <w:left w:val="nil"/>
              <w:bottom w:val="single" w:sz="4" w:space="0" w:color="auto"/>
              <w:right w:val="single" w:sz="4" w:space="0" w:color="auto"/>
            </w:tcBorders>
            <w:shd w:val="clear" w:color="000000" w:fill="B4C6E7"/>
            <w:noWrap/>
            <w:hideMark/>
          </w:tcPr>
          <w:p w14:paraId="711342F5" w14:textId="03456D67" w:rsidR="002E53D1" w:rsidRPr="002E53D1" w:rsidRDefault="002E53D1" w:rsidP="002E53D1">
            <w:pPr>
              <w:spacing w:after="0" w:line="240" w:lineRule="auto"/>
              <w:jc w:val="right"/>
              <w:rPr>
                <w:rFonts w:ascii="Tahoma" w:eastAsia="Times New Roman" w:hAnsi="Tahoma" w:cs="Tahoma"/>
                <w:b/>
                <w:bCs/>
                <w:sz w:val="20"/>
                <w:szCs w:val="20"/>
                <w:lang w:eastAsia="is-IS"/>
              </w:rPr>
            </w:pPr>
            <w:r w:rsidRPr="002E53D1">
              <w:rPr>
                <w:rFonts w:ascii="Tahoma" w:eastAsia="Times New Roman" w:hAnsi="Tahoma" w:cs="Tahoma"/>
                <w:b/>
                <w:bCs/>
                <w:sz w:val="20"/>
                <w:szCs w:val="20"/>
                <w:lang w:eastAsia="is-IS"/>
              </w:rPr>
              <w:t xml:space="preserve">      1</w:t>
            </w:r>
            <w:r w:rsidR="003A7396">
              <w:rPr>
                <w:rFonts w:ascii="Tahoma" w:eastAsia="Times New Roman" w:hAnsi="Tahoma" w:cs="Tahoma"/>
                <w:b/>
                <w:bCs/>
                <w:sz w:val="20"/>
                <w:szCs w:val="20"/>
                <w:lang w:eastAsia="is-IS"/>
              </w:rPr>
              <w:t>17.141.660</w:t>
            </w:r>
            <w:r w:rsidRPr="002E53D1">
              <w:rPr>
                <w:rFonts w:ascii="Tahoma" w:eastAsia="Times New Roman" w:hAnsi="Tahoma" w:cs="Tahoma"/>
                <w:b/>
                <w:bCs/>
                <w:sz w:val="20"/>
                <w:szCs w:val="20"/>
                <w:lang w:eastAsia="is-IS"/>
              </w:rPr>
              <w:t xml:space="preserve">     </w:t>
            </w:r>
          </w:p>
        </w:tc>
      </w:tr>
      <w:tr w:rsidR="002E53D1" w:rsidRPr="002E53D1" w14:paraId="749B444C" w14:textId="77777777" w:rsidTr="002E53D1">
        <w:trPr>
          <w:trHeight w:val="300"/>
        </w:trPr>
        <w:tc>
          <w:tcPr>
            <w:tcW w:w="4947" w:type="dxa"/>
            <w:tcBorders>
              <w:top w:val="nil"/>
              <w:left w:val="nil"/>
              <w:bottom w:val="nil"/>
              <w:right w:val="nil"/>
            </w:tcBorders>
            <w:shd w:val="clear" w:color="auto" w:fill="auto"/>
            <w:noWrap/>
            <w:hideMark/>
          </w:tcPr>
          <w:p w14:paraId="196C63EB" w14:textId="77777777" w:rsidR="002E53D1" w:rsidRPr="002E53D1" w:rsidRDefault="002E53D1" w:rsidP="002E53D1">
            <w:pPr>
              <w:spacing w:after="0" w:line="240" w:lineRule="auto"/>
              <w:rPr>
                <w:rFonts w:ascii="Times New Roman" w:eastAsia="Times New Roman" w:hAnsi="Times New Roman" w:cs="Times New Roman"/>
                <w:b/>
                <w:bCs/>
                <w:color w:val="000000"/>
                <w:sz w:val="20"/>
                <w:szCs w:val="20"/>
                <w:lang w:eastAsia="is-IS"/>
              </w:rPr>
            </w:pPr>
            <w:r w:rsidRPr="002E53D1">
              <w:rPr>
                <w:rFonts w:ascii="Times New Roman" w:eastAsia="Times New Roman" w:hAnsi="Times New Roman" w:cs="Times New Roman"/>
                <w:b/>
                <w:bCs/>
                <w:color w:val="000000"/>
                <w:sz w:val="20"/>
                <w:szCs w:val="20"/>
                <w:lang w:eastAsia="is-IS"/>
              </w:rPr>
              <w:t>Afskriftir</w:t>
            </w:r>
          </w:p>
        </w:tc>
        <w:tc>
          <w:tcPr>
            <w:tcW w:w="1960" w:type="dxa"/>
            <w:tcBorders>
              <w:top w:val="nil"/>
              <w:left w:val="nil"/>
              <w:bottom w:val="nil"/>
              <w:right w:val="nil"/>
            </w:tcBorders>
            <w:shd w:val="clear" w:color="000000" w:fill="B4C6E7"/>
            <w:noWrap/>
            <w:vAlign w:val="bottom"/>
            <w:hideMark/>
          </w:tcPr>
          <w:p w14:paraId="6E41FD31" w14:textId="061AEF3A" w:rsidR="002E53D1" w:rsidRPr="002E53D1" w:rsidRDefault="002E53D1" w:rsidP="002E53D1">
            <w:pPr>
              <w:spacing w:after="0" w:line="240" w:lineRule="auto"/>
              <w:jc w:val="right"/>
              <w:rPr>
                <w:rFonts w:ascii="Calibri" w:eastAsia="Times New Roman" w:hAnsi="Calibri" w:cs="Calibri"/>
                <w:sz w:val="20"/>
                <w:szCs w:val="20"/>
                <w:lang w:eastAsia="is-IS"/>
              </w:rPr>
            </w:pPr>
            <w:r w:rsidRPr="002E53D1">
              <w:rPr>
                <w:rFonts w:ascii="Calibri" w:eastAsia="Times New Roman" w:hAnsi="Calibri" w:cs="Calibri"/>
                <w:sz w:val="20"/>
                <w:szCs w:val="20"/>
                <w:lang w:eastAsia="is-IS"/>
              </w:rPr>
              <w:t xml:space="preserve">                  </w:t>
            </w:r>
            <w:r w:rsidR="003A7396">
              <w:rPr>
                <w:rFonts w:ascii="Calibri" w:eastAsia="Times New Roman" w:hAnsi="Calibri" w:cs="Calibri"/>
                <w:sz w:val="20"/>
                <w:szCs w:val="20"/>
                <w:lang w:eastAsia="is-IS"/>
              </w:rPr>
              <w:t>4.510.000</w:t>
            </w:r>
            <w:r w:rsidRPr="002E53D1">
              <w:rPr>
                <w:rFonts w:ascii="Calibri" w:eastAsia="Times New Roman" w:hAnsi="Calibri" w:cs="Calibri"/>
                <w:sz w:val="20"/>
                <w:szCs w:val="20"/>
                <w:lang w:eastAsia="is-IS"/>
              </w:rPr>
              <w:t xml:space="preserve">     </w:t>
            </w:r>
          </w:p>
        </w:tc>
      </w:tr>
      <w:tr w:rsidR="002E53D1" w:rsidRPr="002E53D1" w14:paraId="07385B4E" w14:textId="77777777" w:rsidTr="002E53D1">
        <w:trPr>
          <w:trHeight w:val="420"/>
        </w:trPr>
        <w:tc>
          <w:tcPr>
            <w:tcW w:w="4947" w:type="dxa"/>
            <w:tcBorders>
              <w:top w:val="nil"/>
              <w:left w:val="nil"/>
              <w:bottom w:val="nil"/>
              <w:right w:val="nil"/>
            </w:tcBorders>
            <w:shd w:val="clear" w:color="auto" w:fill="auto"/>
            <w:noWrap/>
            <w:hideMark/>
          </w:tcPr>
          <w:p w14:paraId="03980F6C" w14:textId="77777777" w:rsidR="002E53D1" w:rsidRPr="002E53D1" w:rsidRDefault="002E53D1" w:rsidP="002E53D1">
            <w:pPr>
              <w:spacing w:after="0" w:line="240" w:lineRule="auto"/>
              <w:jc w:val="right"/>
              <w:rPr>
                <w:rFonts w:ascii="Calibri" w:eastAsia="Times New Roman" w:hAnsi="Calibri" w:cs="Calibri"/>
                <w:sz w:val="20"/>
                <w:szCs w:val="20"/>
                <w:lang w:eastAsia="is-IS"/>
              </w:rPr>
            </w:pPr>
          </w:p>
        </w:tc>
        <w:tc>
          <w:tcPr>
            <w:tcW w:w="1960" w:type="dxa"/>
            <w:tcBorders>
              <w:top w:val="single" w:sz="4" w:space="0" w:color="auto"/>
              <w:left w:val="nil"/>
              <w:bottom w:val="single" w:sz="4" w:space="0" w:color="auto"/>
              <w:right w:val="single" w:sz="4" w:space="0" w:color="auto"/>
            </w:tcBorders>
            <w:shd w:val="clear" w:color="000000" w:fill="B4C6E7"/>
            <w:noWrap/>
            <w:hideMark/>
          </w:tcPr>
          <w:p w14:paraId="7B9466CA" w14:textId="77777777" w:rsidR="002E53D1" w:rsidRPr="002E53D1" w:rsidRDefault="002E53D1" w:rsidP="002E53D1">
            <w:pPr>
              <w:spacing w:after="0" w:line="240" w:lineRule="auto"/>
              <w:jc w:val="right"/>
              <w:rPr>
                <w:rFonts w:ascii="Tahoma" w:eastAsia="Times New Roman" w:hAnsi="Tahoma" w:cs="Tahoma"/>
                <w:b/>
                <w:bCs/>
                <w:sz w:val="20"/>
                <w:szCs w:val="20"/>
                <w:lang w:eastAsia="is-IS"/>
              </w:rPr>
            </w:pPr>
            <w:r w:rsidRPr="002E53D1">
              <w:rPr>
                <w:rFonts w:ascii="Tahoma" w:eastAsia="Times New Roman" w:hAnsi="Tahoma" w:cs="Tahoma"/>
                <w:b/>
                <w:bCs/>
                <w:sz w:val="20"/>
                <w:szCs w:val="20"/>
                <w:lang w:eastAsia="is-IS"/>
              </w:rPr>
              <w:t> </w:t>
            </w:r>
          </w:p>
        </w:tc>
      </w:tr>
      <w:tr w:rsidR="002E53D1" w:rsidRPr="002E53D1" w14:paraId="18772633" w14:textId="77777777" w:rsidTr="002E53D1">
        <w:trPr>
          <w:trHeight w:val="540"/>
        </w:trPr>
        <w:tc>
          <w:tcPr>
            <w:tcW w:w="4947" w:type="dxa"/>
            <w:tcBorders>
              <w:top w:val="single" w:sz="4" w:space="0" w:color="auto"/>
              <w:left w:val="single" w:sz="4" w:space="0" w:color="auto"/>
              <w:bottom w:val="single" w:sz="4" w:space="0" w:color="auto"/>
              <w:right w:val="nil"/>
            </w:tcBorders>
            <w:shd w:val="clear" w:color="auto" w:fill="auto"/>
            <w:noWrap/>
            <w:hideMark/>
          </w:tcPr>
          <w:p w14:paraId="181385FF" w14:textId="77777777" w:rsidR="002E53D1" w:rsidRPr="002E53D1" w:rsidRDefault="002E53D1" w:rsidP="002E53D1">
            <w:pPr>
              <w:spacing w:after="0" w:line="240" w:lineRule="auto"/>
              <w:rPr>
                <w:rFonts w:ascii="Times New Roman" w:eastAsia="Times New Roman" w:hAnsi="Times New Roman" w:cs="Times New Roman"/>
                <w:b/>
                <w:bCs/>
                <w:color w:val="000000"/>
                <w:sz w:val="20"/>
                <w:szCs w:val="20"/>
                <w:lang w:eastAsia="is-IS"/>
              </w:rPr>
            </w:pPr>
            <w:r w:rsidRPr="002E53D1">
              <w:rPr>
                <w:rFonts w:ascii="Times New Roman" w:eastAsia="Times New Roman" w:hAnsi="Times New Roman" w:cs="Times New Roman"/>
                <w:b/>
                <w:bCs/>
                <w:color w:val="000000"/>
                <w:sz w:val="20"/>
                <w:szCs w:val="20"/>
                <w:lang w:eastAsia="is-IS"/>
              </w:rPr>
              <w:t>Hagnaður (tap) fyrir fjármunatekjur og (fjármagnsgjöld)</w:t>
            </w:r>
          </w:p>
        </w:tc>
        <w:tc>
          <w:tcPr>
            <w:tcW w:w="1960" w:type="dxa"/>
            <w:tcBorders>
              <w:top w:val="nil"/>
              <w:left w:val="nil"/>
              <w:bottom w:val="single" w:sz="4" w:space="0" w:color="auto"/>
              <w:right w:val="single" w:sz="4" w:space="0" w:color="auto"/>
            </w:tcBorders>
            <w:shd w:val="clear" w:color="000000" w:fill="B4C6E7"/>
            <w:noWrap/>
            <w:hideMark/>
          </w:tcPr>
          <w:p w14:paraId="40084621" w14:textId="23C60DC1" w:rsidR="002E53D1" w:rsidRPr="002E53D1" w:rsidRDefault="002E53D1" w:rsidP="002E53D1">
            <w:pPr>
              <w:spacing w:after="0" w:line="240" w:lineRule="auto"/>
              <w:jc w:val="right"/>
              <w:rPr>
                <w:rFonts w:ascii="Tahoma" w:eastAsia="Times New Roman" w:hAnsi="Tahoma" w:cs="Tahoma"/>
                <w:b/>
                <w:bCs/>
                <w:sz w:val="20"/>
                <w:szCs w:val="20"/>
                <w:lang w:eastAsia="is-IS"/>
              </w:rPr>
            </w:pPr>
            <w:r w:rsidRPr="002E53D1">
              <w:rPr>
                <w:rFonts w:ascii="Tahoma" w:eastAsia="Times New Roman" w:hAnsi="Tahoma" w:cs="Tahoma"/>
                <w:b/>
                <w:bCs/>
                <w:sz w:val="20"/>
                <w:szCs w:val="20"/>
                <w:lang w:eastAsia="is-IS"/>
              </w:rPr>
              <w:t xml:space="preserve">          5.</w:t>
            </w:r>
            <w:r w:rsidR="003A7396">
              <w:rPr>
                <w:rFonts w:ascii="Tahoma" w:eastAsia="Times New Roman" w:hAnsi="Tahoma" w:cs="Tahoma"/>
                <w:b/>
                <w:bCs/>
                <w:sz w:val="20"/>
                <w:szCs w:val="20"/>
                <w:lang w:eastAsia="is-IS"/>
              </w:rPr>
              <w:t>163.891</w:t>
            </w:r>
            <w:r w:rsidRPr="002E53D1">
              <w:rPr>
                <w:rFonts w:ascii="Tahoma" w:eastAsia="Times New Roman" w:hAnsi="Tahoma" w:cs="Tahoma"/>
                <w:b/>
                <w:bCs/>
                <w:sz w:val="20"/>
                <w:szCs w:val="20"/>
                <w:lang w:eastAsia="is-IS"/>
              </w:rPr>
              <w:t xml:space="preserve">     </w:t>
            </w:r>
          </w:p>
        </w:tc>
      </w:tr>
      <w:tr w:rsidR="002E53D1" w:rsidRPr="002E53D1" w14:paraId="2F50E79E" w14:textId="77777777" w:rsidTr="002E53D1">
        <w:trPr>
          <w:trHeight w:val="300"/>
        </w:trPr>
        <w:tc>
          <w:tcPr>
            <w:tcW w:w="4947" w:type="dxa"/>
            <w:tcBorders>
              <w:top w:val="nil"/>
              <w:left w:val="nil"/>
              <w:bottom w:val="nil"/>
              <w:right w:val="nil"/>
            </w:tcBorders>
            <w:shd w:val="clear" w:color="auto" w:fill="auto"/>
            <w:noWrap/>
            <w:vAlign w:val="bottom"/>
            <w:hideMark/>
          </w:tcPr>
          <w:p w14:paraId="2E012D92" w14:textId="77777777" w:rsidR="002E53D1" w:rsidRPr="002E53D1" w:rsidRDefault="002E53D1" w:rsidP="002E53D1">
            <w:pPr>
              <w:spacing w:after="0" w:line="240" w:lineRule="auto"/>
              <w:jc w:val="right"/>
              <w:rPr>
                <w:rFonts w:ascii="Tahoma" w:eastAsia="Times New Roman" w:hAnsi="Tahoma" w:cs="Tahoma"/>
                <w:b/>
                <w:bCs/>
                <w:sz w:val="20"/>
                <w:szCs w:val="20"/>
                <w:lang w:eastAsia="is-IS"/>
              </w:rPr>
            </w:pPr>
          </w:p>
        </w:tc>
        <w:tc>
          <w:tcPr>
            <w:tcW w:w="1960" w:type="dxa"/>
            <w:tcBorders>
              <w:top w:val="nil"/>
              <w:left w:val="nil"/>
              <w:bottom w:val="nil"/>
              <w:right w:val="nil"/>
            </w:tcBorders>
            <w:shd w:val="clear" w:color="000000" w:fill="B4C6E7"/>
            <w:noWrap/>
            <w:vAlign w:val="bottom"/>
            <w:hideMark/>
          </w:tcPr>
          <w:p w14:paraId="7E3E18F8" w14:textId="77777777" w:rsidR="002E53D1" w:rsidRPr="002E53D1" w:rsidRDefault="002E53D1" w:rsidP="002E53D1">
            <w:pPr>
              <w:spacing w:after="0" w:line="240" w:lineRule="auto"/>
              <w:jc w:val="right"/>
              <w:rPr>
                <w:rFonts w:ascii="Calibri" w:eastAsia="Times New Roman" w:hAnsi="Calibri" w:cs="Calibri"/>
                <w:b/>
                <w:bCs/>
                <w:sz w:val="20"/>
                <w:szCs w:val="20"/>
                <w:lang w:eastAsia="is-IS"/>
              </w:rPr>
            </w:pPr>
            <w:r w:rsidRPr="002E53D1">
              <w:rPr>
                <w:rFonts w:ascii="Calibri" w:eastAsia="Times New Roman" w:hAnsi="Calibri" w:cs="Calibri"/>
                <w:b/>
                <w:bCs/>
                <w:sz w:val="20"/>
                <w:szCs w:val="20"/>
                <w:lang w:eastAsia="is-IS"/>
              </w:rPr>
              <w:t> </w:t>
            </w:r>
          </w:p>
        </w:tc>
      </w:tr>
      <w:tr w:rsidR="002E53D1" w:rsidRPr="002E53D1" w14:paraId="4EE81943" w14:textId="77777777" w:rsidTr="002E53D1">
        <w:trPr>
          <w:trHeight w:val="300"/>
        </w:trPr>
        <w:tc>
          <w:tcPr>
            <w:tcW w:w="4947" w:type="dxa"/>
            <w:tcBorders>
              <w:top w:val="nil"/>
              <w:left w:val="nil"/>
              <w:bottom w:val="nil"/>
              <w:right w:val="nil"/>
            </w:tcBorders>
            <w:shd w:val="clear" w:color="auto" w:fill="auto"/>
            <w:noWrap/>
            <w:hideMark/>
          </w:tcPr>
          <w:p w14:paraId="4DD26640" w14:textId="77777777" w:rsidR="002E53D1" w:rsidRPr="002E53D1" w:rsidRDefault="002E53D1" w:rsidP="002E53D1">
            <w:pPr>
              <w:spacing w:after="0" w:line="240" w:lineRule="auto"/>
              <w:rPr>
                <w:rFonts w:ascii="Times New Roman" w:eastAsia="Times New Roman" w:hAnsi="Times New Roman" w:cs="Times New Roman"/>
                <w:b/>
                <w:bCs/>
                <w:sz w:val="20"/>
                <w:szCs w:val="20"/>
                <w:lang w:eastAsia="is-IS"/>
              </w:rPr>
            </w:pPr>
            <w:r w:rsidRPr="002E53D1">
              <w:rPr>
                <w:rFonts w:ascii="Times New Roman" w:eastAsia="Times New Roman" w:hAnsi="Times New Roman" w:cs="Times New Roman"/>
                <w:b/>
                <w:bCs/>
                <w:sz w:val="20"/>
                <w:szCs w:val="20"/>
                <w:lang w:eastAsia="is-IS"/>
              </w:rPr>
              <w:t>Fjármunatekju/</w:t>
            </w:r>
            <w:proofErr w:type="spellStart"/>
            <w:r w:rsidRPr="002E53D1">
              <w:rPr>
                <w:rFonts w:ascii="Times New Roman" w:eastAsia="Times New Roman" w:hAnsi="Times New Roman" w:cs="Times New Roman"/>
                <w:b/>
                <w:bCs/>
                <w:sz w:val="20"/>
                <w:szCs w:val="20"/>
                <w:lang w:eastAsia="is-IS"/>
              </w:rPr>
              <w:t>fjármunagj</w:t>
            </w:r>
            <w:proofErr w:type="spellEnd"/>
            <w:r w:rsidRPr="002E53D1">
              <w:rPr>
                <w:rFonts w:ascii="Times New Roman" w:eastAsia="Times New Roman" w:hAnsi="Times New Roman" w:cs="Times New Roman"/>
                <w:b/>
                <w:bCs/>
                <w:sz w:val="20"/>
                <w:szCs w:val="20"/>
                <w:lang w:eastAsia="is-IS"/>
              </w:rPr>
              <w:t>.</w:t>
            </w:r>
          </w:p>
        </w:tc>
        <w:tc>
          <w:tcPr>
            <w:tcW w:w="1960" w:type="dxa"/>
            <w:tcBorders>
              <w:top w:val="nil"/>
              <w:left w:val="nil"/>
              <w:bottom w:val="nil"/>
              <w:right w:val="nil"/>
            </w:tcBorders>
            <w:shd w:val="clear" w:color="000000" w:fill="B4C6E7"/>
            <w:noWrap/>
            <w:hideMark/>
          </w:tcPr>
          <w:p w14:paraId="1BA97487" w14:textId="79B626C4" w:rsidR="002E53D1" w:rsidRPr="002E53D1" w:rsidRDefault="002E53D1" w:rsidP="002E53D1">
            <w:pPr>
              <w:spacing w:after="0" w:line="240" w:lineRule="auto"/>
              <w:jc w:val="right"/>
              <w:rPr>
                <w:rFonts w:ascii="Times New Roman" w:eastAsia="Times New Roman" w:hAnsi="Times New Roman" w:cs="Times New Roman"/>
                <w:b/>
                <w:bCs/>
                <w:lang w:eastAsia="is-IS"/>
              </w:rPr>
            </w:pPr>
            <w:r w:rsidRPr="002E53D1">
              <w:rPr>
                <w:rFonts w:ascii="Times New Roman" w:eastAsia="Times New Roman" w:hAnsi="Times New Roman" w:cs="Times New Roman"/>
                <w:b/>
                <w:bCs/>
                <w:lang w:eastAsia="is-IS"/>
              </w:rPr>
              <w:t xml:space="preserve">-         </w:t>
            </w:r>
            <w:r w:rsidR="003A7396">
              <w:rPr>
                <w:rFonts w:ascii="Times New Roman" w:eastAsia="Times New Roman" w:hAnsi="Times New Roman" w:cs="Times New Roman"/>
                <w:b/>
                <w:bCs/>
                <w:lang w:eastAsia="is-IS"/>
              </w:rPr>
              <w:t>3.550.000</w:t>
            </w:r>
            <w:r w:rsidRPr="002E53D1">
              <w:rPr>
                <w:rFonts w:ascii="Times New Roman" w:eastAsia="Times New Roman" w:hAnsi="Times New Roman" w:cs="Times New Roman"/>
                <w:b/>
                <w:bCs/>
                <w:lang w:eastAsia="is-IS"/>
              </w:rPr>
              <w:t xml:space="preserve">     </w:t>
            </w:r>
          </w:p>
        </w:tc>
      </w:tr>
      <w:tr w:rsidR="002E53D1" w:rsidRPr="002E53D1" w14:paraId="57A0B272" w14:textId="77777777" w:rsidTr="002E53D1">
        <w:trPr>
          <w:trHeight w:val="300"/>
        </w:trPr>
        <w:tc>
          <w:tcPr>
            <w:tcW w:w="4947" w:type="dxa"/>
            <w:tcBorders>
              <w:top w:val="single" w:sz="4" w:space="0" w:color="auto"/>
              <w:left w:val="single" w:sz="4" w:space="0" w:color="auto"/>
              <w:bottom w:val="single" w:sz="4" w:space="0" w:color="auto"/>
              <w:right w:val="nil"/>
            </w:tcBorders>
            <w:shd w:val="clear" w:color="auto" w:fill="auto"/>
            <w:noWrap/>
            <w:hideMark/>
          </w:tcPr>
          <w:p w14:paraId="391DFE5A" w14:textId="77777777" w:rsidR="002E53D1" w:rsidRPr="002E53D1" w:rsidRDefault="002E53D1" w:rsidP="002E53D1">
            <w:pPr>
              <w:spacing w:after="0" w:line="240" w:lineRule="auto"/>
              <w:rPr>
                <w:rFonts w:ascii="Times New Roman" w:eastAsia="Times New Roman" w:hAnsi="Times New Roman" w:cs="Times New Roman"/>
                <w:b/>
                <w:bCs/>
                <w:color w:val="000000"/>
                <w:sz w:val="20"/>
                <w:szCs w:val="20"/>
                <w:lang w:eastAsia="is-IS"/>
              </w:rPr>
            </w:pPr>
            <w:r w:rsidRPr="002E53D1">
              <w:rPr>
                <w:rFonts w:ascii="Times New Roman" w:eastAsia="Times New Roman" w:hAnsi="Times New Roman" w:cs="Times New Roman"/>
                <w:b/>
                <w:bCs/>
                <w:color w:val="000000"/>
                <w:sz w:val="20"/>
                <w:szCs w:val="20"/>
                <w:lang w:eastAsia="is-IS"/>
              </w:rPr>
              <w:t>Afkoma dótturfélags (eða aðrar tekjur)</w:t>
            </w:r>
          </w:p>
        </w:tc>
        <w:tc>
          <w:tcPr>
            <w:tcW w:w="1960" w:type="dxa"/>
            <w:tcBorders>
              <w:top w:val="single" w:sz="4" w:space="0" w:color="auto"/>
              <w:left w:val="single" w:sz="4" w:space="0" w:color="auto"/>
              <w:bottom w:val="single" w:sz="4" w:space="0" w:color="auto"/>
              <w:right w:val="single" w:sz="4" w:space="0" w:color="auto"/>
            </w:tcBorders>
            <w:shd w:val="clear" w:color="000000" w:fill="B4C6E7"/>
            <w:noWrap/>
            <w:hideMark/>
          </w:tcPr>
          <w:p w14:paraId="4EB38275" w14:textId="22AA4E30" w:rsidR="002E53D1" w:rsidRPr="002E53D1" w:rsidRDefault="002E53D1" w:rsidP="002E53D1">
            <w:pPr>
              <w:spacing w:after="0" w:line="240" w:lineRule="auto"/>
              <w:jc w:val="right"/>
              <w:rPr>
                <w:rFonts w:ascii="Tahoma" w:eastAsia="Times New Roman" w:hAnsi="Tahoma" w:cs="Tahoma"/>
                <w:b/>
                <w:bCs/>
                <w:sz w:val="20"/>
                <w:szCs w:val="20"/>
                <w:lang w:eastAsia="is-IS"/>
              </w:rPr>
            </w:pPr>
            <w:r w:rsidRPr="002E53D1">
              <w:rPr>
                <w:rFonts w:ascii="Tahoma" w:eastAsia="Times New Roman" w:hAnsi="Tahoma" w:cs="Tahoma"/>
                <w:b/>
                <w:bCs/>
                <w:sz w:val="20"/>
                <w:szCs w:val="20"/>
                <w:lang w:eastAsia="is-IS"/>
              </w:rPr>
              <w:t xml:space="preserve">             </w:t>
            </w:r>
            <w:r w:rsidR="003A7396">
              <w:rPr>
                <w:rFonts w:ascii="Tahoma" w:eastAsia="Times New Roman" w:hAnsi="Tahoma" w:cs="Tahoma"/>
                <w:b/>
                <w:bCs/>
                <w:sz w:val="20"/>
                <w:szCs w:val="20"/>
                <w:lang w:eastAsia="is-IS"/>
              </w:rPr>
              <w:t>-</w:t>
            </w:r>
            <w:r w:rsidRPr="002E53D1">
              <w:rPr>
                <w:rFonts w:ascii="Tahoma" w:eastAsia="Times New Roman" w:hAnsi="Tahoma" w:cs="Tahoma"/>
                <w:b/>
                <w:bCs/>
                <w:sz w:val="20"/>
                <w:szCs w:val="20"/>
                <w:lang w:eastAsia="is-IS"/>
              </w:rPr>
              <w:t xml:space="preserve">     </w:t>
            </w:r>
          </w:p>
        </w:tc>
      </w:tr>
      <w:tr w:rsidR="002E53D1" w:rsidRPr="002E53D1" w14:paraId="4FED7522" w14:textId="77777777" w:rsidTr="002E53D1">
        <w:trPr>
          <w:trHeight w:val="300"/>
        </w:trPr>
        <w:tc>
          <w:tcPr>
            <w:tcW w:w="4947" w:type="dxa"/>
            <w:tcBorders>
              <w:top w:val="nil"/>
              <w:left w:val="single" w:sz="4" w:space="0" w:color="auto"/>
              <w:bottom w:val="single" w:sz="4" w:space="0" w:color="auto"/>
              <w:right w:val="nil"/>
            </w:tcBorders>
            <w:shd w:val="clear" w:color="auto" w:fill="auto"/>
            <w:noWrap/>
            <w:vAlign w:val="bottom"/>
            <w:hideMark/>
          </w:tcPr>
          <w:p w14:paraId="4AEAA77D" w14:textId="77777777" w:rsidR="002E53D1" w:rsidRPr="002E53D1" w:rsidRDefault="002E53D1" w:rsidP="002E53D1">
            <w:pPr>
              <w:spacing w:after="0" w:line="240" w:lineRule="auto"/>
              <w:rPr>
                <w:rFonts w:ascii="Calibri" w:eastAsia="Times New Roman" w:hAnsi="Calibri" w:cs="Calibri"/>
                <w:color w:val="000000"/>
                <w:sz w:val="20"/>
                <w:szCs w:val="20"/>
                <w:lang w:eastAsia="is-IS"/>
              </w:rPr>
            </w:pPr>
            <w:r w:rsidRPr="002E53D1">
              <w:rPr>
                <w:rFonts w:ascii="Calibri" w:eastAsia="Times New Roman" w:hAnsi="Calibri" w:cs="Calibri"/>
                <w:color w:val="000000"/>
                <w:sz w:val="20"/>
                <w:szCs w:val="20"/>
                <w:lang w:eastAsia="is-IS"/>
              </w:rPr>
              <w:t>Mismunur.</w:t>
            </w:r>
          </w:p>
        </w:tc>
        <w:tc>
          <w:tcPr>
            <w:tcW w:w="1960" w:type="dxa"/>
            <w:tcBorders>
              <w:top w:val="nil"/>
              <w:left w:val="nil"/>
              <w:bottom w:val="single" w:sz="4" w:space="0" w:color="auto"/>
              <w:right w:val="single" w:sz="4" w:space="0" w:color="auto"/>
            </w:tcBorders>
            <w:shd w:val="clear" w:color="000000" w:fill="B4C6E7"/>
            <w:noWrap/>
            <w:hideMark/>
          </w:tcPr>
          <w:p w14:paraId="27284BB7" w14:textId="7EE203AB" w:rsidR="002E53D1" w:rsidRPr="002E53D1" w:rsidRDefault="002E53D1" w:rsidP="002E53D1">
            <w:pPr>
              <w:spacing w:after="0" w:line="240" w:lineRule="auto"/>
              <w:jc w:val="right"/>
              <w:rPr>
                <w:rFonts w:ascii="Tahoma" w:eastAsia="Times New Roman" w:hAnsi="Tahoma" w:cs="Tahoma"/>
                <w:b/>
                <w:bCs/>
                <w:sz w:val="20"/>
                <w:szCs w:val="20"/>
                <w:lang w:eastAsia="is-IS"/>
              </w:rPr>
            </w:pPr>
            <w:r w:rsidRPr="002E53D1">
              <w:rPr>
                <w:rFonts w:ascii="Tahoma" w:eastAsia="Times New Roman" w:hAnsi="Tahoma" w:cs="Tahoma"/>
                <w:b/>
                <w:bCs/>
                <w:sz w:val="20"/>
                <w:szCs w:val="20"/>
                <w:lang w:eastAsia="is-IS"/>
              </w:rPr>
              <w:t xml:space="preserve">          </w:t>
            </w:r>
            <w:r w:rsidR="003A7396">
              <w:rPr>
                <w:rFonts w:ascii="Tahoma" w:eastAsia="Times New Roman" w:hAnsi="Tahoma" w:cs="Tahoma"/>
                <w:b/>
                <w:bCs/>
                <w:sz w:val="20"/>
                <w:szCs w:val="20"/>
                <w:lang w:eastAsia="is-IS"/>
              </w:rPr>
              <w:t>1.613.891</w:t>
            </w:r>
            <w:r w:rsidRPr="002E53D1">
              <w:rPr>
                <w:rFonts w:ascii="Tahoma" w:eastAsia="Times New Roman" w:hAnsi="Tahoma" w:cs="Tahoma"/>
                <w:b/>
                <w:bCs/>
                <w:sz w:val="20"/>
                <w:szCs w:val="20"/>
                <w:lang w:eastAsia="is-IS"/>
              </w:rPr>
              <w:t xml:space="preserve">     </w:t>
            </w:r>
          </w:p>
        </w:tc>
      </w:tr>
    </w:tbl>
    <w:p w14:paraId="726B89B9" w14:textId="736D18E5" w:rsidR="00DE6231" w:rsidRDefault="00DE6231" w:rsidP="00056AAC">
      <w:pPr>
        <w:rPr>
          <w:i/>
        </w:rPr>
      </w:pPr>
    </w:p>
    <w:p w14:paraId="228F70B3" w14:textId="4CD5C6BC" w:rsidR="000F5F0F" w:rsidRDefault="000F5F0F" w:rsidP="00594023">
      <w:pPr>
        <w:pStyle w:val="ListParagraph"/>
        <w:numPr>
          <w:ilvl w:val="0"/>
          <w:numId w:val="12"/>
        </w:numPr>
        <w:jc w:val="right"/>
        <w:rPr>
          <w:i/>
        </w:rPr>
      </w:pPr>
      <w:r w:rsidRPr="00594023">
        <w:rPr>
          <w:i/>
        </w:rPr>
        <w:t xml:space="preserve">Samþykkt </w:t>
      </w:r>
      <w:r w:rsidR="00594023" w:rsidRPr="00594023">
        <w:rPr>
          <w:i/>
        </w:rPr>
        <w:t>samhljóða</w:t>
      </w:r>
    </w:p>
    <w:p w14:paraId="2BB8D229" w14:textId="77777777" w:rsidR="009464D5" w:rsidRPr="00594023" w:rsidRDefault="009464D5" w:rsidP="00594023">
      <w:pPr>
        <w:pStyle w:val="ListParagraph"/>
        <w:numPr>
          <w:ilvl w:val="0"/>
          <w:numId w:val="12"/>
        </w:numPr>
        <w:jc w:val="right"/>
        <w:rPr>
          <w:i/>
        </w:rPr>
      </w:pPr>
    </w:p>
    <w:p w14:paraId="1FF71C1B" w14:textId="69BC33A9" w:rsidR="003A7396" w:rsidRPr="009464D5" w:rsidRDefault="003A7396" w:rsidP="00594023">
      <w:pPr>
        <w:rPr>
          <w:bCs/>
        </w:rPr>
      </w:pPr>
      <w:r w:rsidRPr="009464D5">
        <w:rPr>
          <w:bCs/>
        </w:rPr>
        <w:t>Þröstur Aðalbjarnarson kynnti tillögur allsherjarnefndar:</w:t>
      </w:r>
    </w:p>
    <w:p w14:paraId="1A3754D7" w14:textId="22C2A45A" w:rsidR="003274BB" w:rsidRDefault="00594023" w:rsidP="009464D5">
      <w:r w:rsidRPr="00594023">
        <w:rPr>
          <w:b/>
        </w:rPr>
        <w:t xml:space="preserve">Aðalfundur Búnaðarsamtaka Vesturlands haldinn á Hvanneyri  </w:t>
      </w:r>
      <w:r w:rsidR="00997AA2">
        <w:rPr>
          <w:b/>
        </w:rPr>
        <w:t>3. apríl</w:t>
      </w:r>
      <w:r w:rsidRPr="00594023">
        <w:rPr>
          <w:b/>
        </w:rPr>
        <w:t xml:space="preserve"> 202</w:t>
      </w:r>
      <w:r w:rsidR="00997AA2">
        <w:rPr>
          <w:b/>
        </w:rPr>
        <w:t>5</w:t>
      </w:r>
      <w:r w:rsidRPr="00594023">
        <w:t xml:space="preserve">, </w:t>
      </w:r>
      <w:r w:rsidR="00DA0CD1">
        <w:t>fékk til skoðunar tillögu</w:t>
      </w:r>
      <w:r w:rsidR="00F30518">
        <w:t xml:space="preserve"> frá stjórn BV varðandi breytingar á samþykktum</w:t>
      </w:r>
      <w:r w:rsidR="00DE2B7C">
        <w:t xml:space="preserve"> og aðild að Búnaðarsamtökunum</w:t>
      </w:r>
      <w:r w:rsidR="00BE0E46">
        <w:t xml:space="preserve"> Vesturlands.</w:t>
      </w:r>
    </w:p>
    <w:p w14:paraId="7ABC21EB" w14:textId="766FEFDF" w:rsidR="00997AA2" w:rsidRPr="005A584F" w:rsidRDefault="003274BB" w:rsidP="00CA6EBB">
      <w:pPr>
        <w:pStyle w:val="ListParagraph"/>
        <w:numPr>
          <w:ilvl w:val="0"/>
          <w:numId w:val="12"/>
        </w:numPr>
      </w:pPr>
      <w:r>
        <w:rPr>
          <w:i/>
        </w:rPr>
        <w:t>Eftir að Allsher</w:t>
      </w:r>
      <w:r w:rsidR="00B518BF">
        <w:rPr>
          <w:i/>
        </w:rPr>
        <w:t>jar</w:t>
      </w:r>
      <w:r>
        <w:rPr>
          <w:i/>
        </w:rPr>
        <w:t>nefnd</w:t>
      </w:r>
      <w:r w:rsidR="00B518BF">
        <w:rPr>
          <w:i/>
        </w:rPr>
        <w:t xml:space="preserve"> hafði </w:t>
      </w:r>
      <w:r w:rsidR="00030772">
        <w:rPr>
          <w:i/>
        </w:rPr>
        <w:t>rætt þessa tillögu ítarlega, funduðu stjórnarmenn stuttlega</w:t>
      </w:r>
      <w:r w:rsidR="00626D56">
        <w:rPr>
          <w:i/>
        </w:rPr>
        <w:t xml:space="preserve"> og komu með breytingartillögu, þess efnis að fresta afgreiðslu og </w:t>
      </w:r>
      <w:r w:rsidR="001231B5">
        <w:rPr>
          <w:i/>
        </w:rPr>
        <w:t xml:space="preserve">vinna tillöguna betur fyrir næsta aðalfund. </w:t>
      </w:r>
      <w:r w:rsidR="001231B5">
        <w:rPr>
          <w:i/>
        </w:rPr>
        <w:tab/>
      </w:r>
      <w:r w:rsidR="001231B5">
        <w:rPr>
          <w:i/>
        </w:rPr>
        <w:tab/>
      </w:r>
      <w:r w:rsidR="001231B5">
        <w:rPr>
          <w:i/>
        </w:rPr>
        <w:tab/>
      </w:r>
      <w:r w:rsidR="001231B5">
        <w:rPr>
          <w:i/>
        </w:rPr>
        <w:tab/>
      </w:r>
      <w:r w:rsidR="001231B5">
        <w:rPr>
          <w:i/>
        </w:rPr>
        <w:tab/>
      </w:r>
      <w:r w:rsidR="001231B5">
        <w:rPr>
          <w:i/>
        </w:rPr>
        <w:tab/>
      </w:r>
      <w:r w:rsidR="001231B5">
        <w:rPr>
          <w:i/>
        </w:rPr>
        <w:tab/>
      </w:r>
      <w:r w:rsidR="001231B5">
        <w:rPr>
          <w:i/>
        </w:rPr>
        <w:tab/>
      </w:r>
      <w:r w:rsidR="001231B5">
        <w:rPr>
          <w:i/>
        </w:rPr>
        <w:tab/>
        <w:t>- Samþykkt</w:t>
      </w:r>
      <w:r w:rsidR="00182BB7" w:rsidRPr="003274BB">
        <w:rPr>
          <w:i/>
        </w:rPr>
        <w:tab/>
      </w:r>
      <w:r w:rsidR="00182BB7" w:rsidRPr="003274BB">
        <w:rPr>
          <w:i/>
        </w:rPr>
        <w:tab/>
      </w:r>
    </w:p>
    <w:p w14:paraId="2312B939" w14:textId="69271C86" w:rsidR="00CA6EBB" w:rsidRPr="00164886" w:rsidRDefault="00997AA2" w:rsidP="00CA6EBB">
      <w:pPr>
        <w:rPr>
          <w:b/>
        </w:rPr>
      </w:pPr>
      <w:r>
        <w:rPr>
          <w:b/>
        </w:rPr>
        <w:t>10.</w:t>
      </w:r>
      <w:r>
        <w:rPr>
          <w:b/>
        </w:rPr>
        <w:tab/>
      </w:r>
      <w:r w:rsidR="0098306D" w:rsidRPr="00164886">
        <w:rPr>
          <w:b/>
        </w:rPr>
        <w:t>Kosning stjórnar og varastjórnar</w:t>
      </w:r>
    </w:p>
    <w:p w14:paraId="20587429" w14:textId="2BB76164" w:rsidR="00BA1EAB" w:rsidRDefault="00BA1EAB" w:rsidP="00674DC8">
      <w:r w:rsidRPr="00421F43">
        <w:rPr>
          <w:b/>
        </w:rPr>
        <w:tab/>
        <w:t>a.</w:t>
      </w:r>
      <w:r w:rsidR="00726D1D" w:rsidRPr="00421F43">
        <w:rPr>
          <w:b/>
        </w:rPr>
        <w:t xml:space="preserve"> Kosning formanns BV</w:t>
      </w:r>
      <w:r w:rsidR="008851E7">
        <w:t xml:space="preserve">, </w:t>
      </w:r>
    </w:p>
    <w:p w14:paraId="5ADB349E" w14:textId="5359D621" w:rsidR="002D4BAF" w:rsidRDefault="00FD0923" w:rsidP="00674DC8">
      <w:r>
        <w:t xml:space="preserve">Guðmundur Davíðsson, formaður, </w:t>
      </w:r>
      <w:r w:rsidR="00040F24">
        <w:t xml:space="preserve">gaf ekki kost á sér til áframhaldandi </w:t>
      </w:r>
      <w:r w:rsidR="001C4F3B">
        <w:t>stjórnarsetu.</w:t>
      </w:r>
    </w:p>
    <w:p w14:paraId="35200CCD" w14:textId="7C53EF73" w:rsidR="00EC2B36" w:rsidRDefault="00064443" w:rsidP="00674DC8">
      <w:r>
        <w:t xml:space="preserve">Þröstur Aðalbjarnarson hlaut kosningu til formanns með </w:t>
      </w:r>
      <w:r w:rsidR="00ED68E7">
        <w:t>18 atkvæðum af 19.</w:t>
      </w:r>
    </w:p>
    <w:p w14:paraId="7CF5105A" w14:textId="162A942D" w:rsidR="00726D1D" w:rsidRDefault="00726D1D" w:rsidP="00B95ADC">
      <w:pPr>
        <w:ind w:firstLine="708"/>
      </w:pPr>
      <w:r w:rsidRPr="00164886">
        <w:rPr>
          <w:b/>
        </w:rPr>
        <w:t>b</w:t>
      </w:r>
      <w:r w:rsidRPr="00164886">
        <w:t xml:space="preserve">. </w:t>
      </w:r>
      <w:r w:rsidRPr="00164886">
        <w:rPr>
          <w:b/>
        </w:rPr>
        <w:t>Kosnir aðrir stjórnarmenn</w:t>
      </w:r>
      <w:r w:rsidRPr="00164886">
        <w:t xml:space="preserve">, </w:t>
      </w:r>
      <w:r w:rsidR="00EC2B36">
        <w:t xml:space="preserve">kosið var um 4 menn í stjórn, </w:t>
      </w:r>
      <w:r w:rsidR="00ED3914">
        <w:t xml:space="preserve">tveir stjórnamenn gáfu ekki kost </w:t>
      </w:r>
      <w:r w:rsidR="00B26C86">
        <w:t>á sér til áf</w:t>
      </w:r>
      <w:r w:rsidR="00035E3C">
        <w:t>r</w:t>
      </w:r>
      <w:r w:rsidR="00B26C86">
        <w:t>amhaldandi stjórnarsetu, þeir J</w:t>
      </w:r>
      <w:r w:rsidR="00035E3C">
        <w:t>ó</w:t>
      </w:r>
      <w:r w:rsidR="00B26C86">
        <w:t>n Ingi</w:t>
      </w:r>
      <w:r w:rsidR="00035E3C">
        <w:t xml:space="preserve"> Ólafsson og Jónmundur Magnús Guðmundsson.</w:t>
      </w:r>
    </w:p>
    <w:p w14:paraId="0CF51081" w14:textId="74EC7B98" w:rsidR="00681CBC" w:rsidRDefault="00681CBC" w:rsidP="00B95ADC">
      <w:pPr>
        <w:ind w:firstLine="708"/>
      </w:pPr>
      <w:r>
        <w:t>Þessir hlutu kosningu:</w:t>
      </w:r>
    </w:p>
    <w:p w14:paraId="6081464D" w14:textId="787476DC" w:rsidR="00950BE2" w:rsidRPr="00287049" w:rsidRDefault="00950BE2" w:rsidP="00B95ADC">
      <w:pPr>
        <w:ind w:firstLine="708"/>
      </w:pPr>
      <w:r w:rsidRPr="00287049">
        <w:lastRenderedPageBreak/>
        <w:t>Sigur</w:t>
      </w:r>
      <w:r w:rsidR="00287049" w:rsidRPr="00287049">
        <w:t>jón Helgason</w:t>
      </w:r>
      <w:r w:rsidRPr="00287049">
        <w:t xml:space="preserve"> ( var stjórnarmaður fyrir aðalfund)</w:t>
      </w:r>
    </w:p>
    <w:p w14:paraId="068834F5" w14:textId="7E1988AC" w:rsidR="00B95ADC" w:rsidRPr="00F631C0" w:rsidRDefault="00F631C0" w:rsidP="00681CBC">
      <w:r w:rsidRPr="00F631C0">
        <w:tab/>
        <w:t>Símon Bergur Sigurgeirsson</w:t>
      </w:r>
    </w:p>
    <w:p w14:paraId="0F6B1658" w14:textId="28E9ECA7" w:rsidR="004F4BE7" w:rsidRDefault="00F631C0" w:rsidP="00950BE2">
      <w:pPr>
        <w:ind w:firstLine="708"/>
      </w:pPr>
      <w:r>
        <w:t>Hafþór Finnbogason</w:t>
      </w:r>
    </w:p>
    <w:p w14:paraId="7B48B894" w14:textId="3A2EE69C" w:rsidR="00F631C0" w:rsidRPr="00164886" w:rsidRDefault="005F0614" w:rsidP="00950BE2">
      <w:pPr>
        <w:ind w:firstLine="708"/>
      </w:pPr>
      <w:r>
        <w:t>Svanborg</w:t>
      </w:r>
      <w:r w:rsidR="004F603B">
        <w:t xml:space="preserve"> </w:t>
      </w:r>
      <w:r w:rsidR="000D6C02">
        <w:t>Þ. Einarsdóttir</w:t>
      </w:r>
    </w:p>
    <w:p w14:paraId="32644424" w14:textId="757C8FC1" w:rsidR="001940C0" w:rsidRDefault="00726D1D" w:rsidP="004C0A3A">
      <w:pPr>
        <w:ind w:firstLine="708"/>
      </w:pPr>
      <w:r w:rsidRPr="0025058B">
        <w:rPr>
          <w:b/>
        </w:rPr>
        <w:t xml:space="preserve">c. Kosnir </w:t>
      </w:r>
      <w:r w:rsidR="004F4BE7" w:rsidRPr="0025058B">
        <w:rPr>
          <w:b/>
        </w:rPr>
        <w:t>5</w:t>
      </w:r>
      <w:r w:rsidRPr="0025058B">
        <w:rPr>
          <w:b/>
        </w:rPr>
        <w:t xml:space="preserve"> varamenn í stjórn</w:t>
      </w:r>
      <w:r w:rsidRPr="0025058B">
        <w:t xml:space="preserve">, </w:t>
      </w:r>
      <w:r w:rsidR="001940C0" w:rsidRPr="0025058B">
        <w:t xml:space="preserve"> </w:t>
      </w:r>
      <w:r w:rsidRPr="0025058B">
        <w:t xml:space="preserve"> </w:t>
      </w:r>
      <w:r w:rsidR="00AA6767" w:rsidRPr="0025058B">
        <w:t xml:space="preserve"> 1</w:t>
      </w:r>
      <w:r w:rsidR="00D4125F" w:rsidRPr="0025058B">
        <w:t>. varamaður va</w:t>
      </w:r>
      <w:r w:rsidR="00AA6767" w:rsidRPr="0025058B">
        <w:t>r</w:t>
      </w:r>
      <w:r w:rsidR="00D4125F" w:rsidRPr="0025058B">
        <w:t xml:space="preserve"> kos</w:t>
      </w:r>
      <w:r w:rsidR="00950BE2" w:rsidRPr="0025058B">
        <w:t xml:space="preserve">inn </w:t>
      </w:r>
      <w:r w:rsidR="005F0614" w:rsidRPr="0025058B">
        <w:t>Lilja Guðrún Eyþórsdótti</w:t>
      </w:r>
      <w:r w:rsidR="00B079F4" w:rsidRPr="0025058B">
        <w:t>r</w:t>
      </w:r>
      <w:r w:rsidR="00AA6767" w:rsidRPr="0025058B">
        <w:t xml:space="preserve">, </w:t>
      </w:r>
      <w:r w:rsidR="00AE1162" w:rsidRPr="0025058B">
        <w:t xml:space="preserve"> </w:t>
      </w:r>
      <w:r w:rsidR="00D4125F" w:rsidRPr="0025058B">
        <w:t>2. Varamaður var kosinn</w:t>
      </w:r>
      <w:r w:rsidR="00AA6767" w:rsidRPr="0025058B">
        <w:t xml:space="preserve"> </w:t>
      </w:r>
      <w:r w:rsidR="00B079F4" w:rsidRPr="0025058B">
        <w:t>Guðmundur Gunnarsson</w:t>
      </w:r>
      <w:r w:rsidR="004F4BE7" w:rsidRPr="0025058B">
        <w:t>,</w:t>
      </w:r>
      <w:r w:rsidR="00D4125F" w:rsidRPr="0025058B">
        <w:t xml:space="preserve"> 3. Varamaður var kosinn </w:t>
      </w:r>
      <w:r w:rsidR="00B079F4" w:rsidRPr="0025058B">
        <w:t>Magnús</w:t>
      </w:r>
      <w:r w:rsidR="0025058B" w:rsidRPr="0025058B">
        <w:t xml:space="preserve"> </w:t>
      </w:r>
      <w:r w:rsidR="007F41CD">
        <w:t xml:space="preserve">Már </w:t>
      </w:r>
      <w:r w:rsidR="0025058B" w:rsidRPr="0025058B">
        <w:t>Haraldsson</w:t>
      </w:r>
      <w:r w:rsidR="004F4BE7" w:rsidRPr="0025058B">
        <w:t xml:space="preserve">, 4. Varamaður var kosinn </w:t>
      </w:r>
      <w:r w:rsidR="0025058B" w:rsidRPr="0025058B">
        <w:t>Helga Elínborg Guðmundsdóttir</w:t>
      </w:r>
      <w:r w:rsidR="004F4BE7" w:rsidRPr="0025058B">
        <w:t xml:space="preserve"> og 5. Varamaður var kosinn </w:t>
      </w:r>
      <w:r w:rsidR="0025058B">
        <w:t>Helgi Már Ólafsson.</w:t>
      </w:r>
    </w:p>
    <w:p w14:paraId="4B96E834" w14:textId="77777777" w:rsidR="00726D1D" w:rsidRPr="00164886" w:rsidRDefault="00726D1D" w:rsidP="00D4125F">
      <w:pPr>
        <w:jc w:val="center"/>
      </w:pPr>
    </w:p>
    <w:p w14:paraId="7756E589" w14:textId="77777777" w:rsidR="00B62E76" w:rsidRPr="00164886" w:rsidRDefault="00B62E76" w:rsidP="00B62E76">
      <w:pPr>
        <w:ind w:firstLine="708"/>
      </w:pPr>
      <w:r w:rsidRPr="00164886">
        <w:rPr>
          <w:b/>
        </w:rPr>
        <w:t>d.</w:t>
      </w:r>
      <w:r w:rsidRPr="00164886">
        <w:t xml:space="preserve"> </w:t>
      </w:r>
      <w:r w:rsidRPr="00164886">
        <w:rPr>
          <w:b/>
        </w:rPr>
        <w:t>Kosning skoðunarmanna reikninga</w:t>
      </w:r>
    </w:p>
    <w:p w14:paraId="5BB0A005" w14:textId="09302E55" w:rsidR="00B62E76" w:rsidRPr="004147DC" w:rsidRDefault="00950BE2" w:rsidP="00B62E76">
      <w:r w:rsidRPr="004147DC">
        <w:t xml:space="preserve">Skoðunarmenn voru </w:t>
      </w:r>
      <w:r w:rsidR="004F4BE7" w:rsidRPr="004147DC">
        <w:t>kosnir</w:t>
      </w:r>
      <w:r w:rsidRPr="004147DC">
        <w:t xml:space="preserve"> þeir,</w:t>
      </w:r>
      <w:r w:rsidR="00B62E76" w:rsidRPr="004147DC">
        <w:t xml:space="preserve"> Brynjólfur Guðmundsson og </w:t>
      </w:r>
      <w:r w:rsidRPr="004147DC">
        <w:t>Jón Gíslason</w:t>
      </w:r>
    </w:p>
    <w:p w14:paraId="21F7C559" w14:textId="77777777" w:rsidR="00B100B0" w:rsidRPr="00950BE2" w:rsidRDefault="00B62E76" w:rsidP="00B100B0">
      <w:r w:rsidRPr="004147DC">
        <w:t>Varamenn þeirra: Hallur Pálsson og Böðvar Bjarki Magnússon.</w:t>
      </w:r>
      <w:r w:rsidRPr="00164886">
        <w:rPr>
          <w:b/>
        </w:rPr>
        <w:tab/>
      </w:r>
      <w:r w:rsidRPr="00164886">
        <w:rPr>
          <w:b/>
        </w:rPr>
        <w:tab/>
      </w:r>
      <w:r w:rsidRPr="00164886">
        <w:rPr>
          <w:b/>
        </w:rPr>
        <w:tab/>
      </w:r>
      <w:r w:rsidRPr="00164886">
        <w:rPr>
          <w:b/>
        </w:rPr>
        <w:tab/>
      </w:r>
      <w:r w:rsidRPr="00164886">
        <w:rPr>
          <w:b/>
        </w:rPr>
        <w:tab/>
      </w:r>
      <w:r w:rsidRPr="00164886">
        <w:rPr>
          <w:b/>
        </w:rPr>
        <w:tab/>
      </w:r>
      <w:r w:rsidRPr="00164886">
        <w:rPr>
          <w:b/>
        </w:rPr>
        <w:tab/>
      </w:r>
      <w:r w:rsidRPr="00164886">
        <w:rPr>
          <w:b/>
        </w:rPr>
        <w:tab/>
        <w:t xml:space="preserve">     </w:t>
      </w:r>
      <w:r w:rsidR="00BF0AFD">
        <w:rPr>
          <w:b/>
        </w:rPr>
        <w:t xml:space="preserve">      </w:t>
      </w:r>
      <w:r w:rsidRPr="00164886">
        <w:rPr>
          <w:b/>
        </w:rPr>
        <w:t xml:space="preserve">  </w:t>
      </w:r>
    </w:p>
    <w:p w14:paraId="64A6E0B9" w14:textId="7B8B016C" w:rsidR="00065A73" w:rsidRDefault="00D4125F" w:rsidP="004F4BE7">
      <w:pPr>
        <w:ind w:firstLine="708"/>
        <w:rPr>
          <w:b/>
        </w:rPr>
      </w:pPr>
      <w:r w:rsidRPr="004F603B">
        <w:rPr>
          <w:b/>
        </w:rPr>
        <w:t>e. Búnaðarþingsfulltrúi</w:t>
      </w:r>
      <w:r w:rsidR="00950BE2" w:rsidRPr="004F603B">
        <w:rPr>
          <w:b/>
        </w:rPr>
        <w:t xml:space="preserve"> </w:t>
      </w:r>
      <w:r w:rsidR="00950BE2" w:rsidRPr="004F603B">
        <w:t xml:space="preserve">var kjörinn </w:t>
      </w:r>
      <w:r w:rsidR="000B476A" w:rsidRPr="004F603B">
        <w:t>Þröstur Aðalbjarnarson</w:t>
      </w:r>
      <w:r w:rsidR="00950BE2" w:rsidRPr="004F603B">
        <w:t xml:space="preserve">, </w:t>
      </w:r>
      <w:r w:rsidR="000B476A" w:rsidRPr="004F603B">
        <w:t xml:space="preserve">nýr </w:t>
      </w:r>
      <w:r w:rsidR="00950BE2" w:rsidRPr="004F603B">
        <w:t>formaður BV, til va</w:t>
      </w:r>
      <w:r w:rsidR="00632D79" w:rsidRPr="004F603B">
        <w:t>ra verður va</w:t>
      </w:r>
      <w:r w:rsidR="00F3485C" w:rsidRPr="004F603B">
        <w:t>raformaður</w:t>
      </w:r>
      <w:r w:rsidR="004F603B">
        <w:t xml:space="preserve"> BV</w:t>
      </w:r>
      <w:r w:rsidR="004F603B" w:rsidRPr="004F603B">
        <w:t xml:space="preserve"> en ný stjórn á eftir að skipta með sér verkum</w:t>
      </w:r>
      <w:r w:rsidR="00950BE2" w:rsidRPr="004F603B">
        <w:t>.</w:t>
      </w:r>
    </w:p>
    <w:p w14:paraId="7107FB83" w14:textId="77777777" w:rsidR="004C30EC" w:rsidRDefault="004C30EC" w:rsidP="00FA75CA">
      <w:pPr>
        <w:jc w:val="both"/>
        <w:rPr>
          <w:b/>
        </w:rPr>
      </w:pPr>
    </w:p>
    <w:p w14:paraId="5A48B66B" w14:textId="32BCCD93" w:rsidR="00097C24" w:rsidRDefault="00D4125F" w:rsidP="00FA75CA">
      <w:pPr>
        <w:jc w:val="both"/>
        <w:rPr>
          <w:b/>
        </w:rPr>
      </w:pPr>
      <w:r>
        <w:rPr>
          <w:b/>
        </w:rPr>
        <w:t>1</w:t>
      </w:r>
      <w:r w:rsidR="00997AA2">
        <w:rPr>
          <w:b/>
        </w:rPr>
        <w:t>1</w:t>
      </w:r>
      <w:r w:rsidR="00CC4D94" w:rsidRPr="00CC4D94">
        <w:rPr>
          <w:b/>
        </w:rPr>
        <w:t>.     Önnur mál</w:t>
      </w:r>
    </w:p>
    <w:p w14:paraId="03F817CB" w14:textId="04C47463" w:rsidR="004F4BE7" w:rsidRDefault="006A041F" w:rsidP="00FA75CA">
      <w:pPr>
        <w:jc w:val="both"/>
      </w:pPr>
      <w:r>
        <w:t xml:space="preserve">Þröstur tók til máls og þakkaði </w:t>
      </w:r>
      <w:r w:rsidR="009D6267">
        <w:t>góða kosningu. Hann vill efla samstarf milli búgreina á svæðinu</w:t>
      </w:r>
      <w:r w:rsidR="00BF5236">
        <w:t xml:space="preserve"> og efla félagsstarfið almennt.</w:t>
      </w:r>
    </w:p>
    <w:p w14:paraId="60A4DF36" w14:textId="1D8180F0" w:rsidR="00BF5236" w:rsidRDefault="00BF5236" w:rsidP="00FA75CA">
      <w:pPr>
        <w:jc w:val="both"/>
      </w:pPr>
      <w:r>
        <w:t>Anton Torfi tók til máls</w:t>
      </w:r>
      <w:r w:rsidR="00240A0D">
        <w:t xml:space="preserve"> og óskaði nýjum formanni til hamingju og þakkaði Guðmundi</w:t>
      </w:r>
      <w:r w:rsidR="0010398A">
        <w:t xml:space="preserve"> Davíðssyni fyrir góð störf.</w:t>
      </w:r>
      <w:r w:rsidR="00304FCC">
        <w:tab/>
        <w:t>Fyrirspurn kom varðandi raforkumál, sem Anton Torfi svaraði fyrir.</w:t>
      </w:r>
    </w:p>
    <w:p w14:paraId="475459C9" w14:textId="594EAA6E" w:rsidR="00DF743E" w:rsidRDefault="00DF743E" w:rsidP="00FA75CA">
      <w:pPr>
        <w:jc w:val="both"/>
      </w:pPr>
      <w:r>
        <w:t>Guð</w:t>
      </w:r>
      <w:r w:rsidR="00BF0556">
        <w:t xml:space="preserve">mundur Davíðsson tók til máls, </w:t>
      </w:r>
      <w:r w:rsidR="00F064B0">
        <w:t>hann óskaði nýjum formanni til hamingju</w:t>
      </w:r>
      <w:r w:rsidR="00826089">
        <w:t xml:space="preserve"> og þakkaði gott samstarf við fráfarandi stjórn</w:t>
      </w:r>
      <w:r w:rsidR="00A6041B">
        <w:t>, sem og starfsfólk BV.</w:t>
      </w:r>
    </w:p>
    <w:p w14:paraId="5ADEA0CD" w14:textId="1631D474" w:rsidR="00A6041B" w:rsidRDefault="00A6041B" w:rsidP="00FA75CA">
      <w:pPr>
        <w:jc w:val="both"/>
      </w:pPr>
      <w:r>
        <w:t>Jón Gíslason, fundarstjóri þakkaði mönnu</w:t>
      </w:r>
      <w:r w:rsidR="00F14D0E">
        <w:t>m góðan fund.</w:t>
      </w:r>
    </w:p>
    <w:p w14:paraId="6FE9689B" w14:textId="77777777" w:rsidR="00065A73" w:rsidRDefault="00065A73" w:rsidP="00FA75CA">
      <w:pPr>
        <w:jc w:val="both"/>
      </w:pPr>
    </w:p>
    <w:p w14:paraId="685EEE47" w14:textId="597FF512" w:rsidR="00065A73" w:rsidRPr="00BF0556" w:rsidRDefault="00065A73" w:rsidP="00FA75CA">
      <w:pPr>
        <w:jc w:val="both"/>
      </w:pPr>
      <w:r w:rsidRPr="00BF0556">
        <w:rPr>
          <w:b/>
        </w:rPr>
        <w:t>1</w:t>
      </w:r>
      <w:r w:rsidR="00997AA2" w:rsidRPr="00BF0556">
        <w:rPr>
          <w:b/>
        </w:rPr>
        <w:t>2</w:t>
      </w:r>
      <w:r w:rsidRPr="00BF0556">
        <w:rPr>
          <w:b/>
        </w:rPr>
        <w:t>.</w:t>
      </w:r>
      <w:r w:rsidRPr="00BF0556">
        <w:rPr>
          <w:b/>
        </w:rPr>
        <w:tab/>
        <w:t>Fundarslit,</w:t>
      </w:r>
      <w:r w:rsidRPr="00BF0556">
        <w:t xml:space="preserve"> </w:t>
      </w:r>
      <w:r w:rsidR="00DF743E" w:rsidRPr="00BF0556">
        <w:t>Þröstur</w:t>
      </w:r>
      <w:r w:rsidR="004F4BE7" w:rsidRPr="00BF0556">
        <w:t xml:space="preserve"> þakkaði góða fundarstjórn, góða mætingu og fundarsetu og </w:t>
      </w:r>
      <w:r w:rsidR="00167DB7" w:rsidRPr="00BF0556">
        <w:t>óskaði fundarmönnum góðrar heimferðar</w:t>
      </w:r>
      <w:r w:rsidR="004F4BE7" w:rsidRPr="00BF0556">
        <w:t>.</w:t>
      </w:r>
      <w:r w:rsidRPr="00BF0556">
        <w:t xml:space="preserve"> </w:t>
      </w:r>
    </w:p>
    <w:p w14:paraId="1CE81042" w14:textId="500275D5" w:rsidR="00065A73" w:rsidRPr="00BF0556" w:rsidRDefault="008851E7" w:rsidP="00FA75CA">
      <w:pPr>
        <w:jc w:val="both"/>
      </w:pPr>
      <w:r w:rsidRPr="00BF0556">
        <w:t>Fundi slitið kl.</w:t>
      </w:r>
      <w:r w:rsidR="004F4BE7" w:rsidRPr="00BF0556">
        <w:t xml:space="preserve"> 16.</w:t>
      </w:r>
      <w:r w:rsidR="00BF0556" w:rsidRPr="00BF0556">
        <w:t>40</w:t>
      </w:r>
    </w:p>
    <w:p w14:paraId="0DC46E20" w14:textId="77777777" w:rsidR="00065A73" w:rsidRDefault="00065A73" w:rsidP="00FA75CA">
      <w:pPr>
        <w:jc w:val="both"/>
      </w:pPr>
      <w:r w:rsidRPr="00BF0556">
        <w:t>Fundarritari: Ingveldur H. Ingibergsdóttir</w:t>
      </w:r>
    </w:p>
    <w:p w14:paraId="43C1734D" w14:textId="77777777" w:rsidR="00065A73" w:rsidRDefault="00065A73" w:rsidP="00FA75CA">
      <w:pPr>
        <w:jc w:val="both"/>
      </w:pPr>
    </w:p>
    <w:p w14:paraId="6F713B38" w14:textId="77777777" w:rsidR="00D4125F" w:rsidRDefault="00D4125F" w:rsidP="00FA75CA">
      <w:pPr>
        <w:jc w:val="both"/>
      </w:pPr>
    </w:p>
    <w:p w14:paraId="65F9C2E9" w14:textId="77777777" w:rsidR="000E1BD3" w:rsidRDefault="000E1BD3"/>
    <w:sectPr w:rsidR="000E1BD3" w:rsidSect="00014530">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8C9AB" w14:textId="77777777" w:rsidR="001046C6" w:rsidRDefault="001046C6" w:rsidP="00AD21AB">
      <w:pPr>
        <w:spacing w:after="0" w:line="240" w:lineRule="auto"/>
      </w:pPr>
      <w:r>
        <w:separator/>
      </w:r>
    </w:p>
  </w:endnote>
  <w:endnote w:type="continuationSeparator" w:id="0">
    <w:p w14:paraId="502F2966" w14:textId="77777777" w:rsidR="001046C6" w:rsidRDefault="001046C6" w:rsidP="00AD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02EA7" w14:textId="77777777" w:rsidR="001046C6" w:rsidRDefault="001046C6" w:rsidP="00AD21AB">
      <w:pPr>
        <w:spacing w:after="0" w:line="240" w:lineRule="auto"/>
      </w:pPr>
      <w:r>
        <w:separator/>
      </w:r>
    </w:p>
  </w:footnote>
  <w:footnote w:type="continuationSeparator" w:id="0">
    <w:p w14:paraId="1660421B" w14:textId="77777777" w:rsidR="001046C6" w:rsidRDefault="001046C6" w:rsidP="00AD2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C4944" w14:textId="6A9EA6A9" w:rsidR="00AD21AB" w:rsidRPr="00AD21AB" w:rsidRDefault="00AD21AB" w:rsidP="00AD21AB">
    <w:pPr>
      <w:pStyle w:val="Header"/>
      <w:pBdr>
        <w:bottom w:val="single" w:sz="4" w:space="1" w:color="auto"/>
      </w:pBdr>
      <w:jc w:val="center"/>
      <w:rPr>
        <w:b/>
        <w:color w:val="A6A6A6" w:themeColor="background1" w:themeShade="A6"/>
        <w:sz w:val="28"/>
        <w:szCs w:val="28"/>
      </w:rPr>
    </w:pPr>
    <w:r w:rsidRPr="00AD21AB">
      <w:rPr>
        <w:b/>
        <w:color w:val="A6A6A6" w:themeColor="background1" w:themeShade="A6"/>
        <w:sz w:val="28"/>
        <w:szCs w:val="28"/>
      </w:rPr>
      <w:t>Fundargerð aðalfundar Búnaðarsa</w:t>
    </w:r>
    <w:r w:rsidR="0017673B">
      <w:rPr>
        <w:b/>
        <w:color w:val="A6A6A6" w:themeColor="background1" w:themeShade="A6"/>
        <w:sz w:val="28"/>
        <w:szCs w:val="28"/>
      </w:rPr>
      <w:t xml:space="preserve">mtaka Vesturlands </w:t>
    </w:r>
    <w:r w:rsidR="00C039D7">
      <w:rPr>
        <w:b/>
        <w:color w:val="A6A6A6" w:themeColor="background1" w:themeShade="A6"/>
        <w:sz w:val="28"/>
        <w:szCs w:val="28"/>
      </w:rPr>
      <w:t>3.apríl</w:t>
    </w:r>
    <w:r w:rsidR="00566C48">
      <w:rPr>
        <w:b/>
        <w:color w:val="A6A6A6" w:themeColor="background1" w:themeShade="A6"/>
        <w:sz w:val="28"/>
        <w:szCs w:val="28"/>
      </w:rPr>
      <w:t xml:space="preserve"> 202</w:t>
    </w:r>
    <w:r w:rsidR="00C039D7">
      <w:rPr>
        <w:b/>
        <w:color w:val="A6A6A6" w:themeColor="background1" w:themeShade="A6"/>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9C2"/>
    <w:multiLevelType w:val="hybridMultilevel"/>
    <w:tmpl w:val="7FD8F7AE"/>
    <w:lvl w:ilvl="0" w:tplc="37FC28FA">
      <w:start w:val="7"/>
      <w:numFmt w:val="bullet"/>
      <w:lvlText w:val="-"/>
      <w:lvlJc w:val="left"/>
      <w:pPr>
        <w:ind w:left="7440" w:hanging="360"/>
      </w:pPr>
      <w:rPr>
        <w:rFonts w:ascii="Calibri" w:eastAsiaTheme="minorHAnsi" w:hAnsi="Calibri" w:cs="Calibri" w:hint="default"/>
      </w:rPr>
    </w:lvl>
    <w:lvl w:ilvl="1" w:tplc="040F0003" w:tentative="1">
      <w:start w:val="1"/>
      <w:numFmt w:val="bullet"/>
      <w:lvlText w:val="o"/>
      <w:lvlJc w:val="left"/>
      <w:pPr>
        <w:ind w:left="8160" w:hanging="360"/>
      </w:pPr>
      <w:rPr>
        <w:rFonts w:ascii="Courier New" w:hAnsi="Courier New" w:cs="Courier New" w:hint="default"/>
      </w:rPr>
    </w:lvl>
    <w:lvl w:ilvl="2" w:tplc="040F0005" w:tentative="1">
      <w:start w:val="1"/>
      <w:numFmt w:val="bullet"/>
      <w:lvlText w:val=""/>
      <w:lvlJc w:val="left"/>
      <w:pPr>
        <w:ind w:left="8880" w:hanging="360"/>
      </w:pPr>
      <w:rPr>
        <w:rFonts w:ascii="Wingdings" w:hAnsi="Wingdings" w:hint="default"/>
      </w:rPr>
    </w:lvl>
    <w:lvl w:ilvl="3" w:tplc="040F0001" w:tentative="1">
      <w:start w:val="1"/>
      <w:numFmt w:val="bullet"/>
      <w:lvlText w:val=""/>
      <w:lvlJc w:val="left"/>
      <w:pPr>
        <w:ind w:left="9600" w:hanging="360"/>
      </w:pPr>
      <w:rPr>
        <w:rFonts w:ascii="Symbol" w:hAnsi="Symbol" w:hint="default"/>
      </w:rPr>
    </w:lvl>
    <w:lvl w:ilvl="4" w:tplc="040F0003" w:tentative="1">
      <w:start w:val="1"/>
      <w:numFmt w:val="bullet"/>
      <w:lvlText w:val="o"/>
      <w:lvlJc w:val="left"/>
      <w:pPr>
        <w:ind w:left="10320" w:hanging="360"/>
      </w:pPr>
      <w:rPr>
        <w:rFonts w:ascii="Courier New" w:hAnsi="Courier New" w:cs="Courier New" w:hint="default"/>
      </w:rPr>
    </w:lvl>
    <w:lvl w:ilvl="5" w:tplc="040F0005" w:tentative="1">
      <w:start w:val="1"/>
      <w:numFmt w:val="bullet"/>
      <w:lvlText w:val=""/>
      <w:lvlJc w:val="left"/>
      <w:pPr>
        <w:ind w:left="11040" w:hanging="360"/>
      </w:pPr>
      <w:rPr>
        <w:rFonts w:ascii="Wingdings" w:hAnsi="Wingdings" w:hint="default"/>
      </w:rPr>
    </w:lvl>
    <w:lvl w:ilvl="6" w:tplc="040F0001" w:tentative="1">
      <w:start w:val="1"/>
      <w:numFmt w:val="bullet"/>
      <w:lvlText w:val=""/>
      <w:lvlJc w:val="left"/>
      <w:pPr>
        <w:ind w:left="11760" w:hanging="360"/>
      </w:pPr>
      <w:rPr>
        <w:rFonts w:ascii="Symbol" w:hAnsi="Symbol" w:hint="default"/>
      </w:rPr>
    </w:lvl>
    <w:lvl w:ilvl="7" w:tplc="040F0003" w:tentative="1">
      <w:start w:val="1"/>
      <w:numFmt w:val="bullet"/>
      <w:lvlText w:val="o"/>
      <w:lvlJc w:val="left"/>
      <w:pPr>
        <w:ind w:left="12480" w:hanging="360"/>
      </w:pPr>
      <w:rPr>
        <w:rFonts w:ascii="Courier New" w:hAnsi="Courier New" w:cs="Courier New" w:hint="default"/>
      </w:rPr>
    </w:lvl>
    <w:lvl w:ilvl="8" w:tplc="040F0005" w:tentative="1">
      <w:start w:val="1"/>
      <w:numFmt w:val="bullet"/>
      <w:lvlText w:val=""/>
      <w:lvlJc w:val="left"/>
      <w:pPr>
        <w:ind w:left="13200" w:hanging="360"/>
      </w:pPr>
      <w:rPr>
        <w:rFonts w:ascii="Wingdings" w:hAnsi="Wingdings" w:hint="default"/>
      </w:rPr>
    </w:lvl>
  </w:abstractNum>
  <w:abstractNum w:abstractNumId="1" w15:restartNumberingAfterBreak="0">
    <w:nsid w:val="0DF05F8B"/>
    <w:multiLevelType w:val="hybridMultilevel"/>
    <w:tmpl w:val="AD14881E"/>
    <w:lvl w:ilvl="0" w:tplc="CC72BB52">
      <w:start w:val="1"/>
      <w:numFmt w:val="decimal"/>
      <w:lvlText w:val="%1."/>
      <w:lvlJc w:val="left"/>
      <w:pPr>
        <w:ind w:left="1065" w:hanging="705"/>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3E023C2"/>
    <w:multiLevelType w:val="hybridMultilevel"/>
    <w:tmpl w:val="9FBA1098"/>
    <w:lvl w:ilvl="0" w:tplc="62886302">
      <w:start w:val="2"/>
      <w:numFmt w:val="bullet"/>
      <w:lvlText w:val="-"/>
      <w:lvlJc w:val="left"/>
      <w:pPr>
        <w:ind w:left="6777" w:hanging="360"/>
      </w:pPr>
      <w:rPr>
        <w:rFonts w:ascii="Calibri" w:eastAsiaTheme="minorHAnsi" w:hAnsi="Calibri" w:cstheme="minorBidi" w:hint="default"/>
      </w:rPr>
    </w:lvl>
    <w:lvl w:ilvl="1" w:tplc="040F0003" w:tentative="1">
      <w:start w:val="1"/>
      <w:numFmt w:val="bullet"/>
      <w:lvlText w:val="o"/>
      <w:lvlJc w:val="left"/>
      <w:pPr>
        <w:ind w:left="7497" w:hanging="360"/>
      </w:pPr>
      <w:rPr>
        <w:rFonts w:ascii="Courier New" w:hAnsi="Courier New" w:cs="Courier New" w:hint="default"/>
      </w:rPr>
    </w:lvl>
    <w:lvl w:ilvl="2" w:tplc="040F0005" w:tentative="1">
      <w:start w:val="1"/>
      <w:numFmt w:val="bullet"/>
      <w:lvlText w:val=""/>
      <w:lvlJc w:val="left"/>
      <w:pPr>
        <w:ind w:left="8217" w:hanging="360"/>
      </w:pPr>
      <w:rPr>
        <w:rFonts w:ascii="Wingdings" w:hAnsi="Wingdings" w:hint="default"/>
      </w:rPr>
    </w:lvl>
    <w:lvl w:ilvl="3" w:tplc="040F0001" w:tentative="1">
      <w:start w:val="1"/>
      <w:numFmt w:val="bullet"/>
      <w:lvlText w:val=""/>
      <w:lvlJc w:val="left"/>
      <w:pPr>
        <w:ind w:left="8937" w:hanging="360"/>
      </w:pPr>
      <w:rPr>
        <w:rFonts w:ascii="Symbol" w:hAnsi="Symbol" w:hint="default"/>
      </w:rPr>
    </w:lvl>
    <w:lvl w:ilvl="4" w:tplc="040F0003" w:tentative="1">
      <w:start w:val="1"/>
      <w:numFmt w:val="bullet"/>
      <w:lvlText w:val="o"/>
      <w:lvlJc w:val="left"/>
      <w:pPr>
        <w:ind w:left="9657" w:hanging="360"/>
      </w:pPr>
      <w:rPr>
        <w:rFonts w:ascii="Courier New" w:hAnsi="Courier New" w:cs="Courier New" w:hint="default"/>
      </w:rPr>
    </w:lvl>
    <w:lvl w:ilvl="5" w:tplc="040F0005" w:tentative="1">
      <w:start w:val="1"/>
      <w:numFmt w:val="bullet"/>
      <w:lvlText w:val=""/>
      <w:lvlJc w:val="left"/>
      <w:pPr>
        <w:ind w:left="10377" w:hanging="360"/>
      </w:pPr>
      <w:rPr>
        <w:rFonts w:ascii="Wingdings" w:hAnsi="Wingdings" w:hint="default"/>
      </w:rPr>
    </w:lvl>
    <w:lvl w:ilvl="6" w:tplc="040F0001" w:tentative="1">
      <w:start w:val="1"/>
      <w:numFmt w:val="bullet"/>
      <w:lvlText w:val=""/>
      <w:lvlJc w:val="left"/>
      <w:pPr>
        <w:ind w:left="11097" w:hanging="360"/>
      </w:pPr>
      <w:rPr>
        <w:rFonts w:ascii="Symbol" w:hAnsi="Symbol" w:hint="default"/>
      </w:rPr>
    </w:lvl>
    <w:lvl w:ilvl="7" w:tplc="040F0003" w:tentative="1">
      <w:start w:val="1"/>
      <w:numFmt w:val="bullet"/>
      <w:lvlText w:val="o"/>
      <w:lvlJc w:val="left"/>
      <w:pPr>
        <w:ind w:left="11817" w:hanging="360"/>
      </w:pPr>
      <w:rPr>
        <w:rFonts w:ascii="Courier New" w:hAnsi="Courier New" w:cs="Courier New" w:hint="default"/>
      </w:rPr>
    </w:lvl>
    <w:lvl w:ilvl="8" w:tplc="040F0005" w:tentative="1">
      <w:start w:val="1"/>
      <w:numFmt w:val="bullet"/>
      <w:lvlText w:val=""/>
      <w:lvlJc w:val="left"/>
      <w:pPr>
        <w:ind w:left="12537" w:hanging="360"/>
      </w:pPr>
      <w:rPr>
        <w:rFonts w:ascii="Wingdings" w:hAnsi="Wingdings" w:hint="default"/>
      </w:rPr>
    </w:lvl>
  </w:abstractNum>
  <w:abstractNum w:abstractNumId="3" w15:restartNumberingAfterBreak="0">
    <w:nsid w:val="21FC7A06"/>
    <w:multiLevelType w:val="hybridMultilevel"/>
    <w:tmpl w:val="FAA29EC6"/>
    <w:lvl w:ilvl="0" w:tplc="4B6A9F0C">
      <w:start w:val="2"/>
      <w:numFmt w:val="bullet"/>
      <w:lvlText w:val="-"/>
      <w:lvlJc w:val="left"/>
      <w:pPr>
        <w:ind w:left="7227" w:hanging="360"/>
      </w:pPr>
      <w:rPr>
        <w:rFonts w:ascii="Calibri" w:eastAsiaTheme="minorHAnsi" w:hAnsi="Calibri" w:cstheme="minorBidi" w:hint="default"/>
      </w:rPr>
    </w:lvl>
    <w:lvl w:ilvl="1" w:tplc="040F0003" w:tentative="1">
      <w:start w:val="1"/>
      <w:numFmt w:val="bullet"/>
      <w:lvlText w:val="o"/>
      <w:lvlJc w:val="left"/>
      <w:pPr>
        <w:ind w:left="7947" w:hanging="360"/>
      </w:pPr>
      <w:rPr>
        <w:rFonts w:ascii="Courier New" w:hAnsi="Courier New" w:cs="Courier New" w:hint="default"/>
      </w:rPr>
    </w:lvl>
    <w:lvl w:ilvl="2" w:tplc="040F0005" w:tentative="1">
      <w:start w:val="1"/>
      <w:numFmt w:val="bullet"/>
      <w:lvlText w:val=""/>
      <w:lvlJc w:val="left"/>
      <w:pPr>
        <w:ind w:left="8667" w:hanging="360"/>
      </w:pPr>
      <w:rPr>
        <w:rFonts w:ascii="Wingdings" w:hAnsi="Wingdings" w:hint="default"/>
      </w:rPr>
    </w:lvl>
    <w:lvl w:ilvl="3" w:tplc="040F0001" w:tentative="1">
      <w:start w:val="1"/>
      <w:numFmt w:val="bullet"/>
      <w:lvlText w:val=""/>
      <w:lvlJc w:val="left"/>
      <w:pPr>
        <w:ind w:left="9387" w:hanging="360"/>
      </w:pPr>
      <w:rPr>
        <w:rFonts w:ascii="Symbol" w:hAnsi="Symbol" w:hint="default"/>
      </w:rPr>
    </w:lvl>
    <w:lvl w:ilvl="4" w:tplc="040F0003" w:tentative="1">
      <w:start w:val="1"/>
      <w:numFmt w:val="bullet"/>
      <w:lvlText w:val="o"/>
      <w:lvlJc w:val="left"/>
      <w:pPr>
        <w:ind w:left="10107" w:hanging="360"/>
      </w:pPr>
      <w:rPr>
        <w:rFonts w:ascii="Courier New" w:hAnsi="Courier New" w:cs="Courier New" w:hint="default"/>
      </w:rPr>
    </w:lvl>
    <w:lvl w:ilvl="5" w:tplc="040F0005" w:tentative="1">
      <w:start w:val="1"/>
      <w:numFmt w:val="bullet"/>
      <w:lvlText w:val=""/>
      <w:lvlJc w:val="left"/>
      <w:pPr>
        <w:ind w:left="10827" w:hanging="360"/>
      </w:pPr>
      <w:rPr>
        <w:rFonts w:ascii="Wingdings" w:hAnsi="Wingdings" w:hint="default"/>
      </w:rPr>
    </w:lvl>
    <w:lvl w:ilvl="6" w:tplc="040F0001" w:tentative="1">
      <w:start w:val="1"/>
      <w:numFmt w:val="bullet"/>
      <w:lvlText w:val=""/>
      <w:lvlJc w:val="left"/>
      <w:pPr>
        <w:ind w:left="11547" w:hanging="360"/>
      </w:pPr>
      <w:rPr>
        <w:rFonts w:ascii="Symbol" w:hAnsi="Symbol" w:hint="default"/>
      </w:rPr>
    </w:lvl>
    <w:lvl w:ilvl="7" w:tplc="040F0003" w:tentative="1">
      <w:start w:val="1"/>
      <w:numFmt w:val="bullet"/>
      <w:lvlText w:val="o"/>
      <w:lvlJc w:val="left"/>
      <w:pPr>
        <w:ind w:left="12267" w:hanging="360"/>
      </w:pPr>
      <w:rPr>
        <w:rFonts w:ascii="Courier New" w:hAnsi="Courier New" w:cs="Courier New" w:hint="default"/>
      </w:rPr>
    </w:lvl>
    <w:lvl w:ilvl="8" w:tplc="040F0005" w:tentative="1">
      <w:start w:val="1"/>
      <w:numFmt w:val="bullet"/>
      <w:lvlText w:val=""/>
      <w:lvlJc w:val="left"/>
      <w:pPr>
        <w:ind w:left="12987" w:hanging="360"/>
      </w:pPr>
      <w:rPr>
        <w:rFonts w:ascii="Wingdings" w:hAnsi="Wingdings" w:hint="default"/>
      </w:rPr>
    </w:lvl>
  </w:abstractNum>
  <w:abstractNum w:abstractNumId="4" w15:restartNumberingAfterBreak="0">
    <w:nsid w:val="320108E9"/>
    <w:multiLevelType w:val="hybridMultilevel"/>
    <w:tmpl w:val="D86AF920"/>
    <w:lvl w:ilvl="0" w:tplc="032A9B56">
      <w:start w:val="12"/>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4CAC2C05"/>
    <w:multiLevelType w:val="hybridMultilevel"/>
    <w:tmpl w:val="1EE82BA8"/>
    <w:lvl w:ilvl="0" w:tplc="8B9414CC">
      <w:numFmt w:val="bullet"/>
      <w:lvlText w:val="-"/>
      <w:lvlJc w:val="left"/>
      <w:pPr>
        <w:ind w:left="405" w:hanging="360"/>
      </w:pPr>
      <w:rPr>
        <w:rFonts w:ascii="Calibri" w:eastAsiaTheme="minorHAnsi" w:hAnsi="Calibri" w:cs="Calibri" w:hint="default"/>
      </w:rPr>
    </w:lvl>
    <w:lvl w:ilvl="1" w:tplc="040F0003">
      <w:start w:val="1"/>
      <w:numFmt w:val="bullet"/>
      <w:lvlText w:val="o"/>
      <w:lvlJc w:val="left"/>
      <w:pPr>
        <w:ind w:left="1125" w:hanging="360"/>
      </w:pPr>
      <w:rPr>
        <w:rFonts w:ascii="Courier New" w:hAnsi="Courier New" w:cs="Courier New" w:hint="default"/>
      </w:rPr>
    </w:lvl>
    <w:lvl w:ilvl="2" w:tplc="040F0005">
      <w:start w:val="1"/>
      <w:numFmt w:val="bullet"/>
      <w:lvlText w:val=""/>
      <w:lvlJc w:val="left"/>
      <w:pPr>
        <w:ind w:left="1845" w:hanging="360"/>
      </w:pPr>
      <w:rPr>
        <w:rFonts w:ascii="Wingdings" w:hAnsi="Wingdings" w:hint="default"/>
      </w:rPr>
    </w:lvl>
    <w:lvl w:ilvl="3" w:tplc="040F0001">
      <w:start w:val="1"/>
      <w:numFmt w:val="bullet"/>
      <w:lvlText w:val=""/>
      <w:lvlJc w:val="left"/>
      <w:pPr>
        <w:ind w:left="2565" w:hanging="360"/>
      </w:pPr>
      <w:rPr>
        <w:rFonts w:ascii="Symbol" w:hAnsi="Symbol" w:hint="default"/>
      </w:rPr>
    </w:lvl>
    <w:lvl w:ilvl="4" w:tplc="040F0003">
      <w:start w:val="1"/>
      <w:numFmt w:val="bullet"/>
      <w:lvlText w:val="o"/>
      <w:lvlJc w:val="left"/>
      <w:pPr>
        <w:ind w:left="3285" w:hanging="360"/>
      </w:pPr>
      <w:rPr>
        <w:rFonts w:ascii="Courier New" w:hAnsi="Courier New" w:cs="Courier New" w:hint="default"/>
      </w:rPr>
    </w:lvl>
    <w:lvl w:ilvl="5" w:tplc="040F0005">
      <w:start w:val="1"/>
      <w:numFmt w:val="bullet"/>
      <w:lvlText w:val=""/>
      <w:lvlJc w:val="left"/>
      <w:pPr>
        <w:ind w:left="4005" w:hanging="360"/>
      </w:pPr>
      <w:rPr>
        <w:rFonts w:ascii="Wingdings" w:hAnsi="Wingdings" w:hint="default"/>
      </w:rPr>
    </w:lvl>
    <w:lvl w:ilvl="6" w:tplc="040F0001">
      <w:start w:val="1"/>
      <w:numFmt w:val="bullet"/>
      <w:lvlText w:val=""/>
      <w:lvlJc w:val="left"/>
      <w:pPr>
        <w:ind w:left="4725" w:hanging="360"/>
      </w:pPr>
      <w:rPr>
        <w:rFonts w:ascii="Symbol" w:hAnsi="Symbol" w:hint="default"/>
      </w:rPr>
    </w:lvl>
    <w:lvl w:ilvl="7" w:tplc="040F0003">
      <w:start w:val="1"/>
      <w:numFmt w:val="bullet"/>
      <w:lvlText w:val="o"/>
      <w:lvlJc w:val="left"/>
      <w:pPr>
        <w:ind w:left="5445" w:hanging="360"/>
      </w:pPr>
      <w:rPr>
        <w:rFonts w:ascii="Courier New" w:hAnsi="Courier New" w:cs="Courier New" w:hint="default"/>
      </w:rPr>
    </w:lvl>
    <w:lvl w:ilvl="8" w:tplc="040F0005">
      <w:start w:val="1"/>
      <w:numFmt w:val="bullet"/>
      <w:lvlText w:val=""/>
      <w:lvlJc w:val="left"/>
      <w:pPr>
        <w:ind w:left="6165" w:hanging="360"/>
      </w:pPr>
      <w:rPr>
        <w:rFonts w:ascii="Wingdings" w:hAnsi="Wingdings" w:hint="default"/>
      </w:rPr>
    </w:lvl>
  </w:abstractNum>
  <w:abstractNum w:abstractNumId="6" w15:restartNumberingAfterBreak="0">
    <w:nsid w:val="544C39F4"/>
    <w:multiLevelType w:val="hybridMultilevel"/>
    <w:tmpl w:val="6748B30A"/>
    <w:lvl w:ilvl="0" w:tplc="D28CC418">
      <w:start w:val="11"/>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7" w15:restartNumberingAfterBreak="0">
    <w:nsid w:val="5E8E3E8B"/>
    <w:multiLevelType w:val="hybridMultilevel"/>
    <w:tmpl w:val="DC94DAE4"/>
    <w:lvl w:ilvl="0" w:tplc="4E3A6226">
      <w:start w:val="6"/>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5EE37403"/>
    <w:multiLevelType w:val="hybridMultilevel"/>
    <w:tmpl w:val="C7E881F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63225109"/>
    <w:multiLevelType w:val="hybridMultilevel"/>
    <w:tmpl w:val="0B54FEA2"/>
    <w:lvl w:ilvl="0" w:tplc="87D8CDFE">
      <w:numFmt w:val="bullet"/>
      <w:lvlText w:val="-"/>
      <w:lvlJc w:val="left"/>
      <w:pPr>
        <w:ind w:left="405" w:hanging="360"/>
      </w:pPr>
      <w:rPr>
        <w:rFonts w:ascii="Calibri" w:eastAsiaTheme="minorHAnsi" w:hAnsi="Calibri" w:cstheme="minorBidi" w:hint="default"/>
      </w:rPr>
    </w:lvl>
    <w:lvl w:ilvl="1" w:tplc="040F0003" w:tentative="1">
      <w:start w:val="1"/>
      <w:numFmt w:val="bullet"/>
      <w:lvlText w:val="o"/>
      <w:lvlJc w:val="left"/>
      <w:pPr>
        <w:ind w:left="1125" w:hanging="360"/>
      </w:pPr>
      <w:rPr>
        <w:rFonts w:ascii="Courier New" w:hAnsi="Courier New" w:cs="Courier New" w:hint="default"/>
      </w:rPr>
    </w:lvl>
    <w:lvl w:ilvl="2" w:tplc="040F0005" w:tentative="1">
      <w:start w:val="1"/>
      <w:numFmt w:val="bullet"/>
      <w:lvlText w:val=""/>
      <w:lvlJc w:val="left"/>
      <w:pPr>
        <w:ind w:left="1845" w:hanging="360"/>
      </w:pPr>
      <w:rPr>
        <w:rFonts w:ascii="Wingdings" w:hAnsi="Wingdings" w:hint="default"/>
      </w:rPr>
    </w:lvl>
    <w:lvl w:ilvl="3" w:tplc="040F0001" w:tentative="1">
      <w:start w:val="1"/>
      <w:numFmt w:val="bullet"/>
      <w:lvlText w:val=""/>
      <w:lvlJc w:val="left"/>
      <w:pPr>
        <w:ind w:left="2565" w:hanging="360"/>
      </w:pPr>
      <w:rPr>
        <w:rFonts w:ascii="Symbol" w:hAnsi="Symbol" w:hint="default"/>
      </w:rPr>
    </w:lvl>
    <w:lvl w:ilvl="4" w:tplc="040F0003" w:tentative="1">
      <w:start w:val="1"/>
      <w:numFmt w:val="bullet"/>
      <w:lvlText w:val="o"/>
      <w:lvlJc w:val="left"/>
      <w:pPr>
        <w:ind w:left="3285" w:hanging="360"/>
      </w:pPr>
      <w:rPr>
        <w:rFonts w:ascii="Courier New" w:hAnsi="Courier New" w:cs="Courier New" w:hint="default"/>
      </w:rPr>
    </w:lvl>
    <w:lvl w:ilvl="5" w:tplc="040F0005" w:tentative="1">
      <w:start w:val="1"/>
      <w:numFmt w:val="bullet"/>
      <w:lvlText w:val=""/>
      <w:lvlJc w:val="left"/>
      <w:pPr>
        <w:ind w:left="4005" w:hanging="360"/>
      </w:pPr>
      <w:rPr>
        <w:rFonts w:ascii="Wingdings" w:hAnsi="Wingdings" w:hint="default"/>
      </w:rPr>
    </w:lvl>
    <w:lvl w:ilvl="6" w:tplc="040F0001" w:tentative="1">
      <w:start w:val="1"/>
      <w:numFmt w:val="bullet"/>
      <w:lvlText w:val=""/>
      <w:lvlJc w:val="left"/>
      <w:pPr>
        <w:ind w:left="4725" w:hanging="360"/>
      </w:pPr>
      <w:rPr>
        <w:rFonts w:ascii="Symbol" w:hAnsi="Symbol" w:hint="default"/>
      </w:rPr>
    </w:lvl>
    <w:lvl w:ilvl="7" w:tplc="040F0003" w:tentative="1">
      <w:start w:val="1"/>
      <w:numFmt w:val="bullet"/>
      <w:lvlText w:val="o"/>
      <w:lvlJc w:val="left"/>
      <w:pPr>
        <w:ind w:left="5445" w:hanging="360"/>
      </w:pPr>
      <w:rPr>
        <w:rFonts w:ascii="Courier New" w:hAnsi="Courier New" w:cs="Courier New" w:hint="default"/>
      </w:rPr>
    </w:lvl>
    <w:lvl w:ilvl="8" w:tplc="040F0005" w:tentative="1">
      <w:start w:val="1"/>
      <w:numFmt w:val="bullet"/>
      <w:lvlText w:val=""/>
      <w:lvlJc w:val="left"/>
      <w:pPr>
        <w:ind w:left="6165" w:hanging="360"/>
      </w:pPr>
      <w:rPr>
        <w:rFonts w:ascii="Wingdings" w:hAnsi="Wingdings" w:hint="default"/>
      </w:rPr>
    </w:lvl>
  </w:abstractNum>
  <w:abstractNum w:abstractNumId="10" w15:restartNumberingAfterBreak="0">
    <w:nsid w:val="6ACD1654"/>
    <w:multiLevelType w:val="hybridMultilevel"/>
    <w:tmpl w:val="65A25746"/>
    <w:lvl w:ilvl="0" w:tplc="80C0A8FC">
      <w:start w:val="3"/>
      <w:numFmt w:val="bullet"/>
      <w:lvlText w:val="-"/>
      <w:lvlJc w:val="left"/>
      <w:pPr>
        <w:ind w:left="720" w:hanging="360"/>
      </w:pPr>
      <w:rPr>
        <w:rFonts w:ascii="Calibri" w:eastAsiaTheme="minorHAnsi" w:hAnsi="Calibri"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6BE86C28"/>
    <w:multiLevelType w:val="hybridMultilevel"/>
    <w:tmpl w:val="F6CEE7D6"/>
    <w:lvl w:ilvl="0" w:tplc="072438B6">
      <w:start w:val="9"/>
      <w:numFmt w:val="bullet"/>
      <w:lvlText w:val="-"/>
      <w:lvlJc w:val="left"/>
      <w:pPr>
        <w:ind w:left="405" w:hanging="360"/>
      </w:pPr>
      <w:rPr>
        <w:rFonts w:ascii="Calibri" w:eastAsiaTheme="minorHAnsi" w:hAnsi="Calibri" w:cstheme="minorBidi" w:hint="default"/>
      </w:rPr>
    </w:lvl>
    <w:lvl w:ilvl="1" w:tplc="040F0003" w:tentative="1">
      <w:start w:val="1"/>
      <w:numFmt w:val="bullet"/>
      <w:lvlText w:val="o"/>
      <w:lvlJc w:val="left"/>
      <w:pPr>
        <w:ind w:left="1125" w:hanging="360"/>
      </w:pPr>
      <w:rPr>
        <w:rFonts w:ascii="Courier New" w:hAnsi="Courier New" w:cs="Courier New" w:hint="default"/>
      </w:rPr>
    </w:lvl>
    <w:lvl w:ilvl="2" w:tplc="040F0005" w:tentative="1">
      <w:start w:val="1"/>
      <w:numFmt w:val="bullet"/>
      <w:lvlText w:val=""/>
      <w:lvlJc w:val="left"/>
      <w:pPr>
        <w:ind w:left="1845" w:hanging="360"/>
      </w:pPr>
      <w:rPr>
        <w:rFonts w:ascii="Wingdings" w:hAnsi="Wingdings" w:hint="default"/>
      </w:rPr>
    </w:lvl>
    <w:lvl w:ilvl="3" w:tplc="040F0001" w:tentative="1">
      <w:start w:val="1"/>
      <w:numFmt w:val="bullet"/>
      <w:lvlText w:val=""/>
      <w:lvlJc w:val="left"/>
      <w:pPr>
        <w:ind w:left="2565" w:hanging="360"/>
      </w:pPr>
      <w:rPr>
        <w:rFonts w:ascii="Symbol" w:hAnsi="Symbol" w:hint="default"/>
      </w:rPr>
    </w:lvl>
    <w:lvl w:ilvl="4" w:tplc="040F0003" w:tentative="1">
      <w:start w:val="1"/>
      <w:numFmt w:val="bullet"/>
      <w:lvlText w:val="o"/>
      <w:lvlJc w:val="left"/>
      <w:pPr>
        <w:ind w:left="3285" w:hanging="360"/>
      </w:pPr>
      <w:rPr>
        <w:rFonts w:ascii="Courier New" w:hAnsi="Courier New" w:cs="Courier New" w:hint="default"/>
      </w:rPr>
    </w:lvl>
    <w:lvl w:ilvl="5" w:tplc="040F0005" w:tentative="1">
      <w:start w:val="1"/>
      <w:numFmt w:val="bullet"/>
      <w:lvlText w:val=""/>
      <w:lvlJc w:val="left"/>
      <w:pPr>
        <w:ind w:left="4005" w:hanging="360"/>
      </w:pPr>
      <w:rPr>
        <w:rFonts w:ascii="Wingdings" w:hAnsi="Wingdings" w:hint="default"/>
      </w:rPr>
    </w:lvl>
    <w:lvl w:ilvl="6" w:tplc="040F0001" w:tentative="1">
      <w:start w:val="1"/>
      <w:numFmt w:val="bullet"/>
      <w:lvlText w:val=""/>
      <w:lvlJc w:val="left"/>
      <w:pPr>
        <w:ind w:left="4725" w:hanging="360"/>
      </w:pPr>
      <w:rPr>
        <w:rFonts w:ascii="Symbol" w:hAnsi="Symbol" w:hint="default"/>
      </w:rPr>
    </w:lvl>
    <w:lvl w:ilvl="7" w:tplc="040F0003" w:tentative="1">
      <w:start w:val="1"/>
      <w:numFmt w:val="bullet"/>
      <w:lvlText w:val="o"/>
      <w:lvlJc w:val="left"/>
      <w:pPr>
        <w:ind w:left="5445" w:hanging="360"/>
      </w:pPr>
      <w:rPr>
        <w:rFonts w:ascii="Courier New" w:hAnsi="Courier New" w:cs="Courier New" w:hint="default"/>
      </w:rPr>
    </w:lvl>
    <w:lvl w:ilvl="8" w:tplc="040F0005" w:tentative="1">
      <w:start w:val="1"/>
      <w:numFmt w:val="bullet"/>
      <w:lvlText w:val=""/>
      <w:lvlJc w:val="left"/>
      <w:pPr>
        <w:ind w:left="6165" w:hanging="360"/>
      </w:pPr>
      <w:rPr>
        <w:rFonts w:ascii="Wingdings" w:hAnsi="Wingdings" w:hint="default"/>
      </w:rPr>
    </w:lvl>
  </w:abstractNum>
  <w:num w:numId="1" w16cid:durableId="687758286">
    <w:abstractNumId w:val="9"/>
  </w:num>
  <w:num w:numId="2" w16cid:durableId="1740519400">
    <w:abstractNumId w:val="3"/>
  </w:num>
  <w:num w:numId="3" w16cid:durableId="65416094">
    <w:abstractNumId w:val="2"/>
  </w:num>
  <w:num w:numId="4" w16cid:durableId="776020184">
    <w:abstractNumId w:val="8"/>
  </w:num>
  <w:num w:numId="5" w16cid:durableId="901142491">
    <w:abstractNumId w:val="6"/>
  </w:num>
  <w:num w:numId="6" w16cid:durableId="86464870">
    <w:abstractNumId w:val="1"/>
  </w:num>
  <w:num w:numId="7" w16cid:durableId="1736004265">
    <w:abstractNumId w:val="4"/>
  </w:num>
  <w:num w:numId="8" w16cid:durableId="620917552">
    <w:abstractNumId w:val="11"/>
  </w:num>
  <w:num w:numId="9" w16cid:durableId="2014991333">
    <w:abstractNumId w:val="7"/>
  </w:num>
  <w:num w:numId="10" w16cid:durableId="5983536">
    <w:abstractNumId w:val="10"/>
  </w:num>
  <w:num w:numId="11" w16cid:durableId="2138520924">
    <w:abstractNumId w:val="0"/>
  </w:num>
  <w:num w:numId="12" w16cid:durableId="1010451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B2"/>
    <w:rsid w:val="00004481"/>
    <w:rsid w:val="00014530"/>
    <w:rsid w:val="00025969"/>
    <w:rsid w:val="00030772"/>
    <w:rsid w:val="000327EF"/>
    <w:rsid w:val="00035E3C"/>
    <w:rsid w:val="00040F24"/>
    <w:rsid w:val="00044FAB"/>
    <w:rsid w:val="00047AE4"/>
    <w:rsid w:val="00047D31"/>
    <w:rsid w:val="00056AAC"/>
    <w:rsid w:val="00056F38"/>
    <w:rsid w:val="0005735E"/>
    <w:rsid w:val="00064443"/>
    <w:rsid w:val="00065241"/>
    <w:rsid w:val="0006571C"/>
    <w:rsid w:val="00065A73"/>
    <w:rsid w:val="00074BE3"/>
    <w:rsid w:val="00096295"/>
    <w:rsid w:val="00097C24"/>
    <w:rsid w:val="000A5014"/>
    <w:rsid w:val="000B476A"/>
    <w:rsid w:val="000C1599"/>
    <w:rsid w:val="000C5150"/>
    <w:rsid w:val="000C6EE6"/>
    <w:rsid w:val="000D6C02"/>
    <w:rsid w:val="000E133D"/>
    <w:rsid w:val="000E1BD3"/>
    <w:rsid w:val="000F5F0F"/>
    <w:rsid w:val="0010398A"/>
    <w:rsid w:val="001046C6"/>
    <w:rsid w:val="00104D75"/>
    <w:rsid w:val="00112AF0"/>
    <w:rsid w:val="001231B5"/>
    <w:rsid w:val="00124D85"/>
    <w:rsid w:val="00126048"/>
    <w:rsid w:val="00141E9E"/>
    <w:rsid w:val="001502D1"/>
    <w:rsid w:val="0015240D"/>
    <w:rsid w:val="001526AE"/>
    <w:rsid w:val="00164886"/>
    <w:rsid w:val="00167DB7"/>
    <w:rsid w:val="00172388"/>
    <w:rsid w:val="0017673B"/>
    <w:rsid w:val="001776FA"/>
    <w:rsid w:val="001811DF"/>
    <w:rsid w:val="00182BB7"/>
    <w:rsid w:val="00184FA9"/>
    <w:rsid w:val="001940C0"/>
    <w:rsid w:val="001940E0"/>
    <w:rsid w:val="001B1256"/>
    <w:rsid w:val="001B3855"/>
    <w:rsid w:val="001C0ABC"/>
    <w:rsid w:val="001C4F3B"/>
    <w:rsid w:val="00217DDE"/>
    <w:rsid w:val="0022090B"/>
    <w:rsid w:val="00234554"/>
    <w:rsid w:val="00236621"/>
    <w:rsid w:val="00240A0D"/>
    <w:rsid w:val="002466DA"/>
    <w:rsid w:val="0025058B"/>
    <w:rsid w:val="00261184"/>
    <w:rsid w:val="00264386"/>
    <w:rsid w:val="00267E07"/>
    <w:rsid w:val="00287049"/>
    <w:rsid w:val="0029317A"/>
    <w:rsid w:val="002A09BC"/>
    <w:rsid w:val="002A3156"/>
    <w:rsid w:val="002A55CA"/>
    <w:rsid w:val="002B22CF"/>
    <w:rsid w:val="002B2C09"/>
    <w:rsid w:val="002B313E"/>
    <w:rsid w:val="002B7AEB"/>
    <w:rsid w:val="002C02D5"/>
    <w:rsid w:val="002C0A63"/>
    <w:rsid w:val="002C1EB4"/>
    <w:rsid w:val="002D2481"/>
    <w:rsid w:val="002D3FC0"/>
    <w:rsid w:val="002D4BAF"/>
    <w:rsid w:val="002E2110"/>
    <w:rsid w:val="002E4374"/>
    <w:rsid w:val="002E53D1"/>
    <w:rsid w:val="002E7B0E"/>
    <w:rsid w:val="002F1730"/>
    <w:rsid w:val="0030059E"/>
    <w:rsid w:val="00304FCC"/>
    <w:rsid w:val="00307CB5"/>
    <w:rsid w:val="003274BB"/>
    <w:rsid w:val="00330882"/>
    <w:rsid w:val="00333222"/>
    <w:rsid w:val="003506DB"/>
    <w:rsid w:val="00360D83"/>
    <w:rsid w:val="003679CC"/>
    <w:rsid w:val="0037349A"/>
    <w:rsid w:val="00380E4B"/>
    <w:rsid w:val="00381E31"/>
    <w:rsid w:val="00384723"/>
    <w:rsid w:val="00387272"/>
    <w:rsid w:val="0038736A"/>
    <w:rsid w:val="00395D9B"/>
    <w:rsid w:val="00397A22"/>
    <w:rsid w:val="003A3C49"/>
    <w:rsid w:val="003A7396"/>
    <w:rsid w:val="003C53B6"/>
    <w:rsid w:val="003C6363"/>
    <w:rsid w:val="003F47D1"/>
    <w:rsid w:val="004003F1"/>
    <w:rsid w:val="00407C82"/>
    <w:rsid w:val="004147DC"/>
    <w:rsid w:val="00421F43"/>
    <w:rsid w:val="00423262"/>
    <w:rsid w:val="004323ED"/>
    <w:rsid w:val="00434099"/>
    <w:rsid w:val="00435295"/>
    <w:rsid w:val="004411BA"/>
    <w:rsid w:val="00444F31"/>
    <w:rsid w:val="004515B2"/>
    <w:rsid w:val="00451A95"/>
    <w:rsid w:val="004533C3"/>
    <w:rsid w:val="00456C3C"/>
    <w:rsid w:val="00463D0A"/>
    <w:rsid w:val="00465845"/>
    <w:rsid w:val="00465FEE"/>
    <w:rsid w:val="00466F7C"/>
    <w:rsid w:val="004723EA"/>
    <w:rsid w:val="00481AB1"/>
    <w:rsid w:val="00484513"/>
    <w:rsid w:val="00492C1F"/>
    <w:rsid w:val="004957A2"/>
    <w:rsid w:val="004A0ECB"/>
    <w:rsid w:val="004A6A05"/>
    <w:rsid w:val="004A7C9F"/>
    <w:rsid w:val="004C0A3A"/>
    <w:rsid w:val="004C30EC"/>
    <w:rsid w:val="004C386C"/>
    <w:rsid w:val="004E3567"/>
    <w:rsid w:val="004F19E2"/>
    <w:rsid w:val="004F3375"/>
    <w:rsid w:val="004F4BE7"/>
    <w:rsid w:val="004F603B"/>
    <w:rsid w:val="00505684"/>
    <w:rsid w:val="00512249"/>
    <w:rsid w:val="00527233"/>
    <w:rsid w:val="005503C6"/>
    <w:rsid w:val="005538F2"/>
    <w:rsid w:val="00557FC9"/>
    <w:rsid w:val="005642DE"/>
    <w:rsid w:val="00566C48"/>
    <w:rsid w:val="00577E53"/>
    <w:rsid w:val="00582D9B"/>
    <w:rsid w:val="00583D12"/>
    <w:rsid w:val="0058753D"/>
    <w:rsid w:val="00594023"/>
    <w:rsid w:val="00597109"/>
    <w:rsid w:val="005A584F"/>
    <w:rsid w:val="005D3B04"/>
    <w:rsid w:val="005D7240"/>
    <w:rsid w:val="005F0614"/>
    <w:rsid w:val="006121CE"/>
    <w:rsid w:val="00626D56"/>
    <w:rsid w:val="00632D79"/>
    <w:rsid w:val="006373FD"/>
    <w:rsid w:val="0064603C"/>
    <w:rsid w:val="0066697F"/>
    <w:rsid w:val="00667DA3"/>
    <w:rsid w:val="00674DC8"/>
    <w:rsid w:val="00681CBC"/>
    <w:rsid w:val="006A041F"/>
    <w:rsid w:val="006A7FED"/>
    <w:rsid w:val="006B0EB8"/>
    <w:rsid w:val="006C04E6"/>
    <w:rsid w:val="006C6BEC"/>
    <w:rsid w:val="006F0162"/>
    <w:rsid w:val="006F0FD2"/>
    <w:rsid w:val="00726A53"/>
    <w:rsid w:val="00726D1D"/>
    <w:rsid w:val="007306CF"/>
    <w:rsid w:val="00736354"/>
    <w:rsid w:val="00736727"/>
    <w:rsid w:val="00760BCD"/>
    <w:rsid w:val="007640AF"/>
    <w:rsid w:val="00766B4F"/>
    <w:rsid w:val="007745D3"/>
    <w:rsid w:val="007748ED"/>
    <w:rsid w:val="0078482A"/>
    <w:rsid w:val="007965DB"/>
    <w:rsid w:val="007A2410"/>
    <w:rsid w:val="007A42B4"/>
    <w:rsid w:val="007C1C5C"/>
    <w:rsid w:val="007C23B3"/>
    <w:rsid w:val="007C2C2A"/>
    <w:rsid w:val="007C56A4"/>
    <w:rsid w:val="007D3A23"/>
    <w:rsid w:val="007E0CC8"/>
    <w:rsid w:val="007E36FF"/>
    <w:rsid w:val="007F41CD"/>
    <w:rsid w:val="007F4816"/>
    <w:rsid w:val="0080696C"/>
    <w:rsid w:val="008164A2"/>
    <w:rsid w:val="00826089"/>
    <w:rsid w:val="008309D1"/>
    <w:rsid w:val="008376EA"/>
    <w:rsid w:val="00844AF3"/>
    <w:rsid w:val="008647DD"/>
    <w:rsid w:val="008652DC"/>
    <w:rsid w:val="008675ED"/>
    <w:rsid w:val="008676E1"/>
    <w:rsid w:val="00870BBF"/>
    <w:rsid w:val="008716E4"/>
    <w:rsid w:val="00872447"/>
    <w:rsid w:val="00881F25"/>
    <w:rsid w:val="008851E7"/>
    <w:rsid w:val="008939A2"/>
    <w:rsid w:val="008A1D21"/>
    <w:rsid w:val="008A2426"/>
    <w:rsid w:val="008A6064"/>
    <w:rsid w:val="008D3CF8"/>
    <w:rsid w:val="008F61CC"/>
    <w:rsid w:val="009136D1"/>
    <w:rsid w:val="00913B25"/>
    <w:rsid w:val="00927DB0"/>
    <w:rsid w:val="00933AB2"/>
    <w:rsid w:val="009464D5"/>
    <w:rsid w:val="00946F6F"/>
    <w:rsid w:val="00950BE2"/>
    <w:rsid w:val="0095590E"/>
    <w:rsid w:val="00956EED"/>
    <w:rsid w:val="00970748"/>
    <w:rsid w:val="00976DF7"/>
    <w:rsid w:val="0098306D"/>
    <w:rsid w:val="00993CE5"/>
    <w:rsid w:val="00997AA2"/>
    <w:rsid w:val="009A3928"/>
    <w:rsid w:val="009A5807"/>
    <w:rsid w:val="009B32D3"/>
    <w:rsid w:val="009D31E1"/>
    <w:rsid w:val="009D6267"/>
    <w:rsid w:val="009F22CD"/>
    <w:rsid w:val="009F7745"/>
    <w:rsid w:val="00A079E1"/>
    <w:rsid w:val="00A10B02"/>
    <w:rsid w:val="00A2454F"/>
    <w:rsid w:val="00A25CAA"/>
    <w:rsid w:val="00A346CC"/>
    <w:rsid w:val="00A44F75"/>
    <w:rsid w:val="00A45C7F"/>
    <w:rsid w:val="00A54CAD"/>
    <w:rsid w:val="00A6041B"/>
    <w:rsid w:val="00A642C4"/>
    <w:rsid w:val="00A71E6B"/>
    <w:rsid w:val="00A802C1"/>
    <w:rsid w:val="00A87E85"/>
    <w:rsid w:val="00A90E89"/>
    <w:rsid w:val="00A90F7C"/>
    <w:rsid w:val="00A96088"/>
    <w:rsid w:val="00AA6767"/>
    <w:rsid w:val="00AB65AA"/>
    <w:rsid w:val="00AB68B7"/>
    <w:rsid w:val="00AD20C7"/>
    <w:rsid w:val="00AD21AB"/>
    <w:rsid w:val="00AE1162"/>
    <w:rsid w:val="00AF332C"/>
    <w:rsid w:val="00AF51FD"/>
    <w:rsid w:val="00B06FF5"/>
    <w:rsid w:val="00B0728C"/>
    <w:rsid w:val="00B079F4"/>
    <w:rsid w:val="00B100B0"/>
    <w:rsid w:val="00B1126D"/>
    <w:rsid w:val="00B17FE7"/>
    <w:rsid w:val="00B23210"/>
    <w:rsid w:val="00B26447"/>
    <w:rsid w:val="00B26C86"/>
    <w:rsid w:val="00B30927"/>
    <w:rsid w:val="00B518BF"/>
    <w:rsid w:val="00B56387"/>
    <w:rsid w:val="00B62E76"/>
    <w:rsid w:val="00B833F8"/>
    <w:rsid w:val="00B95ADC"/>
    <w:rsid w:val="00BA1EAB"/>
    <w:rsid w:val="00BB0E58"/>
    <w:rsid w:val="00BB7EA7"/>
    <w:rsid w:val="00BD264C"/>
    <w:rsid w:val="00BE0E46"/>
    <w:rsid w:val="00BE68AB"/>
    <w:rsid w:val="00BF0556"/>
    <w:rsid w:val="00BF0AFD"/>
    <w:rsid w:val="00BF46AC"/>
    <w:rsid w:val="00BF4E93"/>
    <w:rsid w:val="00BF5236"/>
    <w:rsid w:val="00C039D7"/>
    <w:rsid w:val="00C04B7A"/>
    <w:rsid w:val="00C0660B"/>
    <w:rsid w:val="00C2176F"/>
    <w:rsid w:val="00C33C41"/>
    <w:rsid w:val="00C43E72"/>
    <w:rsid w:val="00C46E51"/>
    <w:rsid w:val="00C50F4D"/>
    <w:rsid w:val="00C7260F"/>
    <w:rsid w:val="00C75A8B"/>
    <w:rsid w:val="00C81AC6"/>
    <w:rsid w:val="00C82CAF"/>
    <w:rsid w:val="00C83C3D"/>
    <w:rsid w:val="00C920EA"/>
    <w:rsid w:val="00CA0CB6"/>
    <w:rsid w:val="00CA3254"/>
    <w:rsid w:val="00CA5BA1"/>
    <w:rsid w:val="00CA6EBB"/>
    <w:rsid w:val="00CB4359"/>
    <w:rsid w:val="00CC4D94"/>
    <w:rsid w:val="00CC7E29"/>
    <w:rsid w:val="00CD1312"/>
    <w:rsid w:val="00CD7381"/>
    <w:rsid w:val="00CE1DA2"/>
    <w:rsid w:val="00CE5BAD"/>
    <w:rsid w:val="00D33D1F"/>
    <w:rsid w:val="00D4125F"/>
    <w:rsid w:val="00D47273"/>
    <w:rsid w:val="00D714B3"/>
    <w:rsid w:val="00D813BD"/>
    <w:rsid w:val="00DA0CD1"/>
    <w:rsid w:val="00DA61C4"/>
    <w:rsid w:val="00DC2765"/>
    <w:rsid w:val="00DD61DB"/>
    <w:rsid w:val="00DD7F3B"/>
    <w:rsid w:val="00DE2B7C"/>
    <w:rsid w:val="00DE6043"/>
    <w:rsid w:val="00DE6231"/>
    <w:rsid w:val="00DF7165"/>
    <w:rsid w:val="00DF743E"/>
    <w:rsid w:val="00E352DB"/>
    <w:rsid w:val="00E377CD"/>
    <w:rsid w:val="00E40446"/>
    <w:rsid w:val="00E40BFE"/>
    <w:rsid w:val="00E41D48"/>
    <w:rsid w:val="00E42AAC"/>
    <w:rsid w:val="00E458E3"/>
    <w:rsid w:val="00E842DD"/>
    <w:rsid w:val="00EA4AFA"/>
    <w:rsid w:val="00EC2B36"/>
    <w:rsid w:val="00EC3BBC"/>
    <w:rsid w:val="00ED383F"/>
    <w:rsid w:val="00ED3914"/>
    <w:rsid w:val="00ED6318"/>
    <w:rsid w:val="00ED68E7"/>
    <w:rsid w:val="00EF197F"/>
    <w:rsid w:val="00F064B0"/>
    <w:rsid w:val="00F06798"/>
    <w:rsid w:val="00F14D0E"/>
    <w:rsid w:val="00F26FFA"/>
    <w:rsid w:val="00F30518"/>
    <w:rsid w:val="00F3485C"/>
    <w:rsid w:val="00F41719"/>
    <w:rsid w:val="00F55A63"/>
    <w:rsid w:val="00F631C0"/>
    <w:rsid w:val="00F705FA"/>
    <w:rsid w:val="00F744D6"/>
    <w:rsid w:val="00F77D72"/>
    <w:rsid w:val="00F96412"/>
    <w:rsid w:val="00FA5674"/>
    <w:rsid w:val="00FA75CA"/>
    <w:rsid w:val="00FB17B3"/>
    <w:rsid w:val="00FB79B4"/>
    <w:rsid w:val="00FC6F37"/>
    <w:rsid w:val="00FD0923"/>
    <w:rsid w:val="00FD1BBC"/>
    <w:rsid w:val="00FE372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77FED"/>
  <w15:docId w15:val="{25092655-0F09-4E14-8AC6-CFE24711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2CF"/>
    <w:pPr>
      <w:ind w:left="720"/>
      <w:contextualSpacing/>
    </w:pPr>
  </w:style>
  <w:style w:type="paragraph" w:styleId="Header">
    <w:name w:val="header"/>
    <w:basedOn w:val="Normal"/>
    <w:link w:val="HeaderChar"/>
    <w:uiPriority w:val="99"/>
    <w:unhideWhenUsed/>
    <w:rsid w:val="00AD21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21AB"/>
  </w:style>
  <w:style w:type="paragraph" w:styleId="Footer">
    <w:name w:val="footer"/>
    <w:basedOn w:val="Normal"/>
    <w:link w:val="FooterChar"/>
    <w:uiPriority w:val="99"/>
    <w:unhideWhenUsed/>
    <w:rsid w:val="00AD21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21AB"/>
  </w:style>
  <w:style w:type="paragraph" w:styleId="BalloonText">
    <w:name w:val="Balloon Text"/>
    <w:basedOn w:val="Normal"/>
    <w:link w:val="BalloonTextChar"/>
    <w:uiPriority w:val="99"/>
    <w:semiHidden/>
    <w:unhideWhenUsed/>
    <w:rsid w:val="00C72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95054">
      <w:bodyDiv w:val="1"/>
      <w:marLeft w:val="0"/>
      <w:marRight w:val="0"/>
      <w:marTop w:val="0"/>
      <w:marBottom w:val="0"/>
      <w:divBdr>
        <w:top w:val="none" w:sz="0" w:space="0" w:color="auto"/>
        <w:left w:val="none" w:sz="0" w:space="0" w:color="auto"/>
        <w:bottom w:val="none" w:sz="0" w:space="0" w:color="auto"/>
        <w:right w:val="none" w:sz="0" w:space="0" w:color="auto"/>
      </w:divBdr>
    </w:div>
    <w:div w:id="493035288">
      <w:bodyDiv w:val="1"/>
      <w:marLeft w:val="0"/>
      <w:marRight w:val="0"/>
      <w:marTop w:val="0"/>
      <w:marBottom w:val="0"/>
      <w:divBdr>
        <w:top w:val="none" w:sz="0" w:space="0" w:color="auto"/>
        <w:left w:val="none" w:sz="0" w:space="0" w:color="auto"/>
        <w:bottom w:val="none" w:sz="0" w:space="0" w:color="auto"/>
        <w:right w:val="none" w:sz="0" w:space="0" w:color="auto"/>
      </w:divBdr>
    </w:div>
    <w:div w:id="1355231392">
      <w:bodyDiv w:val="1"/>
      <w:marLeft w:val="0"/>
      <w:marRight w:val="0"/>
      <w:marTop w:val="0"/>
      <w:marBottom w:val="0"/>
      <w:divBdr>
        <w:top w:val="none" w:sz="0" w:space="0" w:color="auto"/>
        <w:left w:val="none" w:sz="0" w:space="0" w:color="auto"/>
        <w:bottom w:val="none" w:sz="0" w:space="0" w:color="auto"/>
        <w:right w:val="none" w:sz="0" w:space="0" w:color="auto"/>
      </w:divBdr>
    </w:div>
    <w:div w:id="200816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08FE2-89C8-4B00-BF0C-95A03A61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8</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Bændasamtök Íslands</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 Torfi Bergsson</dc:creator>
  <cp:lastModifiedBy>Ingveldur H. Ingibergsdóttir</cp:lastModifiedBy>
  <cp:revision>57</cp:revision>
  <cp:lastPrinted>2021-06-15T11:09:00Z</cp:lastPrinted>
  <dcterms:created xsi:type="dcterms:W3CDTF">2025-04-03T08:28:00Z</dcterms:created>
  <dcterms:modified xsi:type="dcterms:W3CDTF">2025-04-09T19:44:00Z</dcterms:modified>
</cp:coreProperties>
</file>